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D01F70" w14:textId="77777777" w:rsidR="00FE620B" w:rsidRDefault="00FE620B" w:rsidP="002E3AEA">
      <w:pPr>
        <w:widowControl w:val="0"/>
        <w:autoSpaceDE w:val="0"/>
        <w:autoSpaceDN w:val="0"/>
        <w:adjustRightInd w:val="0"/>
        <w:rPr>
          <w:rFonts w:cs="Arial"/>
          <w:b/>
          <w:szCs w:val="22"/>
        </w:rPr>
      </w:pPr>
    </w:p>
    <w:p w14:paraId="4252F5B6" w14:textId="77777777" w:rsidR="005F33BC" w:rsidRPr="0081476B" w:rsidRDefault="002E3AEA" w:rsidP="002E3AEA">
      <w:pPr>
        <w:widowControl w:val="0"/>
        <w:autoSpaceDE w:val="0"/>
        <w:autoSpaceDN w:val="0"/>
        <w:adjustRightInd w:val="0"/>
        <w:rPr>
          <w:rFonts w:cs="Arial"/>
          <w:b/>
          <w:sz w:val="28"/>
          <w:szCs w:val="28"/>
        </w:rPr>
      </w:pPr>
      <w:r w:rsidRPr="0081476B">
        <w:rPr>
          <w:rFonts w:cs="Arial"/>
          <w:b/>
          <w:sz w:val="28"/>
          <w:szCs w:val="28"/>
        </w:rPr>
        <w:t>Bu</w:t>
      </w:r>
      <w:r w:rsidR="005F33BC" w:rsidRPr="0081476B">
        <w:rPr>
          <w:rFonts w:cs="Arial"/>
          <w:b/>
          <w:sz w:val="28"/>
          <w:szCs w:val="28"/>
        </w:rPr>
        <w:t>ndesfreiwilligendienst im Sport</w:t>
      </w:r>
    </w:p>
    <w:p w14:paraId="03A921C9" w14:textId="77777777" w:rsidR="00AF26E6" w:rsidRPr="0081476B" w:rsidRDefault="00AF26E6" w:rsidP="002E3AEA">
      <w:pPr>
        <w:widowControl w:val="0"/>
        <w:autoSpaceDE w:val="0"/>
        <w:autoSpaceDN w:val="0"/>
        <w:adjustRightInd w:val="0"/>
        <w:rPr>
          <w:rFonts w:cs="Arial"/>
          <w:b/>
          <w:sz w:val="28"/>
          <w:szCs w:val="28"/>
        </w:rPr>
      </w:pPr>
    </w:p>
    <w:p w14:paraId="0A81C742" w14:textId="77777777" w:rsidR="002E3AEA" w:rsidRPr="0081476B" w:rsidRDefault="00AF26E6" w:rsidP="002E3AEA">
      <w:pPr>
        <w:widowControl w:val="0"/>
        <w:autoSpaceDE w:val="0"/>
        <w:autoSpaceDN w:val="0"/>
        <w:adjustRightInd w:val="0"/>
        <w:rPr>
          <w:rFonts w:cs="Arial"/>
          <w:b/>
          <w:sz w:val="28"/>
          <w:szCs w:val="28"/>
        </w:rPr>
      </w:pPr>
      <w:r w:rsidRPr="0081476B">
        <w:rPr>
          <w:rFonts w:cs="Arial"/>
          <w:b/>
          <w:sz w:val="28"/>
          <w:szCs w:val="28"/>
        </w:rPr>
        <w:t>Rahmenv</w:t>
      </w:r>
      <w:r w:rsidR="002E3AEA" w:rsidRPr="0081476B">
        <w:rPr>
          <w:rFonts w:cs="Arial"/>
          <w:b/>
          <w:sz w:val="28"/>
          <w:szCs w:val="28"/>
        </w:rPr>
        <w:t>ereinbarung zwischen Träger und Einsatzstelle</w:t>
      </w:r>
    </w:p>
    <w:p w14:paraId="2FC5DB09" w14:textId="77777777" w:rsidR="002E3AEA" w:rsidRPr="0081476B" w:rsidRDefault="002E3AEA" w:rsidP="002E3AEA">
      <w:pPr>
        <w:widowControl w:val="0"/>
        <w:autoSpaceDE w:val="0"/>
        <w:autoSpaceDN w:val="0"/>
        <w:adjustRightInd w:val="0"/>
        <w:rPr>
          <w:rFonts w:cs="Arial"/>
          <w:szCs w:val="22"/>
        </w:rPr>
      </w:pPr>
    </w:p>
    <w:p w14:paraId="5470BA9D" w14:textId="77777777" w:rsidR="00FE620B" w:rsidRPr="0081476B" w:rsidRDefault="00FE620B" w:rsidP="002E3AEA">
      <w:pPr>
        <w:widowControl w:val="0"/>
        <w:autoSpaceDE w:val="0"/>
        <w:autoSpaceDN w:val="0"/>
        <w:adjustRightInd w:val="0"/>
        <w:rPr>
          <w:rFonts w:cs="Arial"/>
          <w:szCs w:val="22"/>
        </w:rPr>
      </w:pPr>
    </w:p>
    <w:p w14:paraId="03B40AC8" w14:textId="77777777" w:rsidR="002E3AEA" w:rsidRPr="0081476B" w:rsidRDefault="002E3AEA" w:rsidP="002E3AEA">
      <w:pPr>
        <w:widowControl w:val="0"/>
        <w:tabs>
          <w:tab w:val="left" w:pos="3686"/>
        </w:tabs>
        <w:autoSpaceDE w:val="0"/>
        <w:autoSpaceDN w:val="0"/>
        <w:adjustRightInd w:val="0"/>
        <w:rPr>
          <w:rFonts w:cs="Arial"/>
          <w:b/>
          <w:szCs w:val="22"/>
        </w:rPr>
      </w:pPr>
      <w:r w:rsidRPr="0081476B">
        <w:rPr>
          <w:rFonts w:cs="Arial"/>
          <w:b/>
          <w:bCs/>
          <w:szCs w:val="22"/>
        </w:rPr>
        <w:t>1. Partner der Vereinbarung</w:t>
      </w:r>
    </w:p>
    <w:p w14:paraId="2D0E43CB" w14:textId="77777777" w:rsidR="00AF26E6" w:rsidRPr="0081476B" w:rsidRDefault="00AF26E6" w:rsidP="00AF26E6">
      <w:pPr>
        <w:widowControl w:val="0"/>
        <w:tabs>
          <w:tab w:val="left" w:pos="720"/>
          <w:tab w:val="left" w:pos="2552"/>
        </w:tabs>
        <w:autoSpaceDE w:val="0"/>
        <w:autoSpaceDN w:val="0"/>
        <w:adjustRightInd w:val="0"/>
        <w:rPr>
          <w:rFonts w:cs="Arial"/>
          <w:sz w:val="18"/>
          <w:szCs w:val="18"/>
        </w:rPr>
      </w:pPr>
    </w:p>
    <w:p w14:paraId="174B91E0" w14:textId="77777777" w:rsidR="00AF26E6" w:rsidRPr="0081476B" w:rsidRDefault="00AF26E6" w:rsidP="00AF26E6">
      <w:pPr>
        <w:widowControl w:val="0"/>
        <w:tabs>
          <w:tab w:val="left" w:pos="720"/>
          <w:tab w:val="left" w:pos="2552"/>
        </w:tabs>
        <w:autoSpaceDE w:val="0"/>
        <w:autoSpaceDN w:val="0"/>
        <w:adjustRightInd w:val="0"/>
        <w:rPr>
          <w:rFonts w:cs="Arial"/>
          <w:szCs w:val="22"/>
        </w:rPr>
      </w:pPr>
      <w:r w:rsidRPr="0081476B">
        <w:rPr>
          <w:rFonts w:cs="Arial"/>
          <w:szCs w:val="22"/>
        </w:rPr>
        <w:t>Deutscher Tischtennis-Bund e.V.</w:t>
      </w:r>
    </w:p>
    <w:p w14:paraId="4927EAA8" w14:textId="77777777" w:rsidR="00AF26E6" w:rsidRPr="0081476B" w:rsidRDefault="00377F83" w:rsidP="00AF26E6">
      <w:pPr>
        <w:widowControl w:val="0"/>
        <w:tabs>
          <w:tab w:val="left" w:pos="720"/>
          <w:tab w:val="left" w:pos="2552"/>
        </w:tabs>
        <w:autoSpaceDE w:val="0"/>
        <w:autoSpaceDN w:val="0"/>
        <w:adjustRightInd w:val="0"/>
        <w:rPr>
          <w:rFonts w:cs="Arial"/>
          <w:szCs w:val="22"/>
        </w:rPr>
      </w:pPr>
      <w:r>
        <w:rPr>
          <w:rFonts w:cs="Arial"/>
          <w:szCs w:val="22"/>
        </w:rPr>
        <w:t>Otto-Fleck-Schneise 12</w:t>
      </w:r>
    </w:p>
    <w:p w14:paraId="1B621649" w14:textId="77777777" w:rsidR="00AF26E6" w:rsidRPr="0081476B" w:rsidRDefault="00AF26E6" w:rsidP="00AF26E6">
      <w:pPr>
        <w:widowControl w:val="0"/>
        <w:tabs>
          <w:tab w:val="left" w:pos="720"/>
          <w:tab w:val="left" w:pos="2552"/>
        </w:tabs>
        <w:autoSpaceDE w:val="0"/>
        <w:autoSpaceDN w:val="0"/>
        <w:adjustRightInd w:val="0"/>
        <w:rPr>
          <w:rFonts w:cs="Arial"/>
          <w:szCs w:val="22"/>
        </w:rPr>
      </w:pPr>
      <w:r w:rsidRPr="0081476B">
        <w:rPr>
          <w:rFonts w:cs="Arial"/>
          <w:szCs w:val="22"/>
        </w:rPr>
        <w:t>60528 Frankfurt</w:t>
      </w:r>
      <w:r w:rsidR="00A04EC8">
        <w:rPr>
          <w:rFonts w:cs="Arial"/>
          <w:szCs w:val="22"/>
        </w:rPr>
        <w:t>/Main</w:t>
      </w:r>
    </w:p>
    <w:p w14:paraId="1CFDAD89" w14:textId="77777777" w:rsidR="00AF26E6" w:rsidRPr="0081476B" w:rsidRDefault="00AF26E6" w:rsidP="00AF26E6">
      <w:pPr>
        <w:widowControl w:val="0"/>
        <w:tabs>
          <w:tab w:val="left" w:pos="720"/>
          <w:tab w:val="left" w:pos="2552"/>
        </w:tabs>
        <w:autoSpaceDE w:val="0"/>
        <w:autoSpaceDN w:val="0"/>
        <w:adjustRightInd w:val="0"/>
        <w:rPr>
          <w:rFonts w:cs="Arial"/>
          <w:bCs/>
          <w:szCs w:val="22"/>
        </w:rPr>
      </w:pPr>
      <w:r w:rsidRPr="0081476B">
        <w:rPr>
          <w:rFonts w:cs="Arial"/>
          <w:bCs/>
          <w:szCs w:val="22"/>
        </w:rPr>
        <w:t>als Träger des Bun</w:t>
      </w:r>
      <w:r w:rsidR="00BC7B30">
        <w:rPr>
          <w:rFonts w:cs="Arial"/>
          <w:bCs/>
          <w:szCs w:val="22"/>
        </w:rPr>
        <w:t>desfreiwilligendienstes im Sport</w:t>
      </w:r>
    </w:p>
    <w:p w14:paraId="4AF73164" w14:textId="77777777" w:rsidR="00AF26E6" w:rsidRPr="0081476B" w:rsidRDefault="00AF26E6" w:rsidP="00AF26E6">
      <w:pPr>
        <w:widowControl w:val="0"/>
        <w:tabs>
          <w:tab w:val="left" w:pos="720"/>
          <w:tab w:val="left" w:pos="2552"/>
        </w:tabs>
        <w:autoSpaceDE w:val="0"/>
        <w:autoSpaceDN w:val="0"/>
        <w:adjustRightInd w:val="0"/>
        <w:spacing w:before="120"/>
        <w:rPr>
          <w:rFonts w:cs="Arial"/>
          <w:bCs/>
          <w:szCs w:val="22"/>
        </w:rPr>
      </w:pPr>
      <w:r w:rsidRPr="0081476B">
        <w:rPr>
          <w:rFonts w:cs="Arial"/>
          <w:bCs/>
          <w:szCs w:val="22"/>
        </w:rPr>
        <w:t>und die Einsatzstelle</w:t>
      </w:r>
    </w:p>
    <w:p w14:paraId="082EB441" w14:textId="77777777" w:rsidR="00F1430E" w:rsidRDefault="00BB3E14" w:rsidP="00AF26E6">
      <w:pPr>
        <w:widowControl w:val="0"/>
        <w:tabs>
          <w:tab w:val="left" w:pos="720"/>
          <w:tab w:val="left" w:pos="2552"/>
        </w:tabs>
        <w:autoSpaceDE w:val="0"/>
        <w:autoSpaceDN w:val="0"/>
        <w:adjustRightInd w:val="0"/>
        <w:rPr>
          <w:rFonts w:cs="Arial"/>
          <w:bCs/>
          <w:szCs w:val="22"/>
        </w:rPr>
      </w:pPr>
      <w:r w:rsidRPr="008F1AF2">
        <w:fldChar w:fldCharType="begin">
          <w:ffData>
            <w:name w:val=""/>
            <w:enabled/>
            <w:calcOnExit w:val="0"/>
            <w:textInput/>
          </w:ffData>
        </w:fldChar>
      </w:r>
      <w:r w:rsidRPr="008F1AF2">
        <w:instrText xml:space="preserve"> FORMTEXT </w:instrText>
      </w:r>
      <w:r w:rsidRPr="008F1AF2">
        <w:fldChar w:fldCharType="separate"/>
      </w:r>
      <w:r w:rsidRPr="008F1AF2">
        <w:rPr>
          <w:noProof/>
        </w:rPr>
        <w:t> </w:t>
      </w:r>
      <w:r w:rsidRPr="008F1AF2">
        <w:rPr>
          <w:noProof/>
        </w:rPr>
        <w:t> </w:t>
      </w:r>
      <w:r w:rsidRPr="008F1AF2">
        <w:rPr>
          <w:noProof/>
        </w:rPr>
        <w:t> </w:t>
      </w:r>
      <w:r w:rsidRPr="008F1AF2">
        <w:rPr>
          <w:noProof/>
        </w:rPr>
        <w:t> </w:t>
      </w:r>
      <w:r w:rsidR="00006881">
        <w:rPr>
          <w:noProof/>
        </w:rPr>
        <w:t>(Vereinsname)</w:t>
      </w:r>
      <w:r w:rsidRPr="008F1AF2">
        <w:rPr>
          <w:noProof/>
        </w:rPr>
        <w:t> </w:t>
      </w:r>
      <w:r w:rsidRPr="008F1AF2">
        <w:fldChar w:fldCharType="end"/>
      </w:r>
      <w:r w:rsidR="00AF26E6" w:rsidRPr="0081476B">
        <w:rPr>
          <w:rFonts w:cs="Arial"/>
          <w:bCs/>
          <w:szCs w:val="22"/>
        </w:rPr>
        <w:br/>
      </w:r>
      <w:r w:rsidRPr="008F1AF2">
        <w:fldChar w:fldCharType="begin">
          <w:ffData>
            <w:name w:val=""/>
            <w:enabled/>
            <w:calcOnExit w:val="0"/>
            <w:textInput/>
          </w:ffData>
        </w:fldChar>
      </w:r>
      <w:r w:rsidRPr="008F1AF2">
        <w:instrText xml:space="preserve"> FORMTEXT </w:instrText>
      </w:r>
      <w:r w:rsidRPr="008F1AF2">
        <w:fldChar w:fldCharType="separate"/>
      </w:r>
      <w:r w:rsidRPr="008F1AF2">
        <w:rPr>
          <w:noProof/>
        </w:rPr>
        <w:t> </w:t>
      </w:r>
      <w:r w:rsidRPr="008F1AF2">
        <w:rPr>
          <w:noProof/>
        </w:rPr>
        <w:t> </w:t>
      </w:r>
      <w:r w:rsidRPr="008F1AF2">
        <w:rPr>
          <w:noProof/>
        </w:rPr>
        <w:t> </w:t>
      </w:r>
      <w:r w:rsidRPr="008F1AF2">
        <w:rPr>
          <w:noProof/>
        </w:rPr>
        <w:t> </w:t>
      </w:r>
      <w:r w:rsidR="00006881">
        <w:rPr>
          <w:noProof/>
        </w:rPr>
        <w:t>(Straße und Hausnr)</w:t>
      </w:r>
      <w:r w:rsidRPr="008F1AF2">
        <w:rPr>
          <w:noProof/>
        </w:rPr>
        <w:t> </w:t>
      </w:r>
      <w:r w:rsidRPr="008F1AF2">
        <w:fldChar w:fldCharType="end"/>
      </w:r>
    </w:p>
    <w:p w14:paraId="02C5DCD0" w14:textId="77777777" w:rsidR="00F1430E" w:rsidRPr="0081476B" w:rsidRDefault="00BB3E14" w:rsidP="00F1430E">
      <w:pPr>
        <w:widowControl w:val="0"/>
        <w:tabs>
          <w:tab w:val="left" w:pos="720"/>
          <w:tab w:val="left" w:pos="2552"/>
        </w:tabs>
        <w:autoSpaceDE w:val="0"/>
        <w:autoSpaceDN w:val="0"/>
        <w:adjustRightInd w:val="0"/>
        <w:rPr>
          <w:rFonts w:cs="Arial"/>
          <w:bCs/>
          <w:szCs w:val="22"/>
        </w:rPr>
      </w:pPr>
      <w:r w:rsidRPr="008F1AF2">
        <w:fldChar w:fldCharType="begin">
          <w:ffData>
            <w:name w:val=""/>
            <w:enabled/>
            <w:calcOnExit w:val="0"/>
            <w:textInput/>
          </w:ffData>
        </w:fldChar>
      </w:r>
      <w:r w:rsidRPr="008F1AF2">
        <w:instrText xml:space="preserve"> FORMTEXT </w:instrText>
      </w:r>
      <w:r w:rsidRPr="008F1AF2">
        <w:fldChar w:fldCharType="separate"/>
      </w:r>
      <w:r w:rsidRPr="008F1AF2">
        <w:rPr>
          <w:noProof/>
        </w:rPr>
        <w:t> </w:t>
      </w:r>
      <w:r w:rsidRPr="008F1AF2">
        <w:rPr>
          <w:noProof/>
        </w:rPr>
        <w:t> </w:t>
      </w:r>
      <w:r w:rsidRPr="008F1AF2">
        <w:rPr>
          <w:noProof/>
        </w:rPr>
        <w:t> </w:t>
      </w:r>
      <w:r w:rsidRPr="008F1AF2">
        <w:rPr>
          <w:noProof/>
        </w:rPr>
        <w:t> </w:t>
      </w:r>
      <w:r w:rsidR="00006881">
        <w:rPr>
          <w:noProof/>
        </w:rPr>
        <w:t>(PLZ und Ort)</w:t>
      </w:r>
      <w:r w:rsidRPr="008F1AF2">
        <w:rPr>
          <w:noProof/>
        </w:rPr>
        <w:t> </w:t>
      </w:r>
      <w:r w:rsidRPr="008F1AF2">
        <w:fldChar w:fldCharType="end"/>
      </w:r>
    </w:p>
    <w:p w14:paraId="7BB4B7B4" w14:textId="77777777" w:rsidR="00F14E32" w:rsidRDefault="00F14E32" w:rsidP="00AF26E6">
      <w:pPr>
        <w:widowControl w:val="0"/>
        <w:tabs>
          <w:tab w:val="left" w:pos="720"/>
          <w:tab w:val="left" w:pos="2552"/>
        </w:tabs>
        <w:autoSpaceDE w:val="0"/>
        <w:autoSpaceDN w:val="0"/>
        <w:adjustRightInd w:val="0"/>
        <w:spacing w:before="120"/>
        <w:rPr>
          <w:rFonts w:cs="Arial"/>
          <w:szCs w:val="22"/>
        </w:rPr>
      </w:pPr>
    </w:p>
    <w:p w14:paraId="5EF871AC" w14:textId="77777777" w:rsidR="002E3AEA" w:rsidRPr="0081476B" w:rsidRDefault="002E3AEA" w:rsidP="00AF26E6">
      <w:pPr>
        <w:widowControl w:val="0"/>
        <w:tabs>
          <w:tab w:val="left" w:pos="720"/>
          <w:tab w:val="left" w:pos="2552"/>
        </w:tabs>
        <w:autoSpaceDE w:val="0"/>
        <w:autoSpaceDN w:val="0"/>
        <w:adjustRightInd w:val="0"/>
        <w:spacing w:before="120"/>
        <w:rPr>
          <w:rFonts w:cs="Arial"/>
          <w:szCs w:val="22"/>
        </w:rPr>
      </w:pPr>
      <w:r w:rsidRPr="0081476B">
        <w:rPr>
          <w:rFonts w:cs="Arial"/>
          <w:szCs w:val="22"/>
        </w:rPr>
        <w:t xml:space="preserve">schließen folgende Vereinbarung. </w:t>
      </w:r>
    </w:p>
    <w:p w14:paraId="7C2DB902" w14:textId="77777777" w:rsidR="002E3AEA" w:rsidRPr="0081476B" w:rsidRDefault="002E3AEA" w:rsidP="00AF26E6">
      <w:pPr>
        <w:widowControl w:val="0"/>
        <w:tabs>
          <w:tab w:val="left" w:pos="720"/>
          <w:tab w:val="left" w:pos="2552"/>
        </w:tabs>
        <w:autoSpaceDE w:val="0"/>
        <w:autoSpaceDN w:val="0"/>
        <w:adjustRightInd w:val="0"/>
        <w:rPr>
          <w:rFonts w:cs="Arial"/>
          <w:szCs w:val="22"/>
        </w:rPr>
      </w:pPr>
      <w:r w:rsidRPr="0081476B">
        <w:rPr>
          <w:rFonts w:cs="Arial"/>
          <w:bCs/>
          <w:szCs w:val="22"/>
        </w:rPr>
        <w:t xml:space="preserve"> </w:t>
      </w:r>
      <w:r w:rsidRPr="0081476B">
        <w:rPr>
          <w:rFonts w:cs="Arial"/>
          <w:bCs/>
          <w:szCs w:val="22"/>
        </w:rPr>
        <w:tab/>
      </w:r>
    </w:p>
    <w:p w14:paraId="011F86A7" w14:textId="77777777" w:rsidR="002E3AEA" w:rsidRPr="0081476B" w:rsidRDefault="002E3AEA" w:rsidP="002E3AEA">
      <w:pPr>
        <w:widowControl w:val="0"/>
        <w:tabs>
          <w:tab w:val="left" w:pos="720"/>
          <w:tab w:val="left" w:pos="3686"/>
        </w:tabs>
        <w:autoSpaceDE w:val="0"/>
        <w:autoSpaceDN w:val="0"/>
        <w:adjustRightInd w:val="0"/>
        <w:rPr>
          <w:rFonts w:cs="Arial"/>
          <w:b/>
          <w:bCs/>
          <w:szCs w:val="22"/>
        </w:rPr>
      </w:pPr>
      <w:r w:rsidRPr="0081476B">
        <w:rPr>
          <w:rFonts w:cs="Arial"/>
          <w:b/>
          <w:bCs/>
          <w:szCs w:val="22"/>
        </w:rPr>
        <w:t>2. Dauer der Vereinbarung</w:t>
      </w:r>
    </w:p>
    <w:p w14:paraId="317D7123" w14:textId="77777777" w:rsidR="002E3AEA" w:rsidRPr="009358A2" w:rsidRDefault="008E4A9B" w:rsidP="002E3AEA">
      <w:pPr>
        <w:widowControl w:val="0"/>
        <w:tabs>
          <w:tab w:val="left" w:pos="3686"/>
        </w:tabs>
        <w:autoSpaceDE w:val="0"/>
        <w:autoSpaceDN w:val="0"/>
        <w:adjustRightInd w:val="0"/>
      </w:pPr>
      <w:r w:rsidRPr="00DC79DF">
        <w:t xml:space="preserve">Die Vereinbarung beginnt zum </w:t>
      </w:r>
      <w:r w:rsidR="00CB5FB0">
        <w:t>01.</w:t>
      </w:r>
      <w:r w:rsidR="008F4049">
        <w:t>09.</w:t>
      </w:r>
      <w:r w:rsidR="00152D98">
        <w:t>20</w:t>
      </w:r>
      <w:r w:rsidR="00744B58">
        <w:t>21</w:t>
      </w:r>
      <w:r w:rsidR="00840E9C">
        <w:t>.</w:t>
      </w:r>
    </w:p>
    <w:p w14:paraId="346A1599" w14:textId="77777777" w:rsidR="002E3AEA" w:rsidRPr="009358A2" w:rsidRDefault="002E3AEA" w:rsidP="002E3AEA">
      <w:pPr>
        <w:widowControl w:val="0"/>
        <w:tabs>
          <w:tab w:val="left" w:pos="3686"/>
        </w:tabs>
        <w:autoSpaceDE w:val="0"/>
        <w:autoSpaceDN w:val="0"/>
        <w:adjustRightInd w:val="0"/>
        <w:rPr>
          <w:rFonts w:cs="Arial"/>
          <w:bCs/>
          <w:szCs w:val="22"/>
        </w:rPr>
      </w:pPr>
    </w:p>
    <w:p w14:paraId="64CB514E" w14:textId="77777777" w:rsidR="002E3AEA" w:rsidRPr="0081476B" w:rsidRDefault="002E3AEA" w:rsidP="002E3AEA">
      <w:pPr>
        <w:widowControl w:val="0"/>
        <w:tabs>
          <w:tab w:val="left" w:pos="3686"/>
        </w:tabs>
        <w:autoSpaceDE w:val="0"/>
        <w:autoSpaceDN w:val="0"/>
        <w:adjustRightInd w:val="0"/>
        <w:rPr>
          <w:rFonts w:cs="Arial"/>
          <w:b/>
          <w:bCs/>
          <w:szCs w:val="22"/>
        </w:rPr>
      </w:pPr>
      <w:r w:rsidRPr="0081476B">
        <w:rPr>
          <w:rFonts w:cs="Arial"/>
          <w:b/>
          <w:bCs/>
          <w:szCs w:val="22"/>
        </w:rPr>
        <w:t>3. Pädagogische Grundlagen</w:t>
      </w:r>
    </w:p>
    <w:p w14:paraId="66FB00CD" w14:textId="77777777" w:rsidR="002E3AEA" w:rsidRPr="0081476B" w:rsidRDefault="002E3AEA" w:rsidP="000D1E59">
      <w:pPr>
        <w:jc w:val="both"/>
        <w:rPr>
          <w:rFonts w:cs="Arial"/>
          <w:szCs w:val="22"/>
        </w:rPr>
      </w:pPr>
      <w:r w:rsidRPr="0081476B">
        <w:rPr>
          <w:rFonts w:cs="Arial"/>
          <w:szCs w:val="22"/>
        </w:rPr>
        <w:t xml:space="preserve">Der BFD ist den Bedürfnissen der Freiwilligen, dem sozialen Lernen sowie der nachhaltigen Förderung bürgerschaftlichen Engagements verpflichtet. Er ist weder ein arbeitsmarktpolitisches Instrument noch Bestandteil eines formalen Bildungsprozesses. </w:t>
      </w:r>
    </w:p>
    <w:p w14:paraId="465AAA5D" w14:textId="77777777" w:rsidR="002E3AEA" w:rsidRPr="0081476B" w:rsidRDefault="002E3AEA" w:rsidP="00503832">
      <w:pPr>
        <w:spacing w:before="120"/>
        <w:jc w:val="both"/>
        <w:rPr>
          <w:rFonts w:cs="Arial"/>
          <w:szCs w:val="22"/>
        </w:rPr>
      </w:pPr>
      <w:r w:rsidRPr="0081476B">
        <w:rPr>
          <w:rFonts w:cs="Arial"/>
          <w:szCs w:val="22"/>
        </w:rPr>
        <w:t>Der BFD wird als Bildungs- und Lerndienst ausgestaltet, der sich an non-formalen und informellen Lernprozessen orientiert. Sein Ziel ist, soziale Kompetenz, Persönlichkeitsbildung sowie die Bildungs- und Beschäftigungsfähigkeit der Freiwilligen zu fördern. Bildungsanteile im BFD umfassen neben einem strukturierten Seminarkonzept die Anleitung in den Einsatz</w:t>
      </w:r>
      <w:r w:rsidR="00093AFC" w:rsidRPr="0081476B">
        <w:rPr>
          <w:rFonts w:cs="Arial"/>
          <w:szCs w:val="22"/>
        </w:rPr>
        <w:t xml:space="preserve">stellen sowie die pädagogische Begleitung durch </w:t>
      </w:r>
      <w:r w:rsidRPr="0081476B">
        <w:rPr>
          <w:rFonts w:cs="Arial"/>
          <w:szCs w:val="22"/>
        </w:rPr>
        <w:t xml:space="preserve">Fachkräfte. Die Gestaltung der Bildungsprozesse orientiert sich am Orientierungsrahmen informelle Bildung im Sport und bezieht sich auf die entsprechende Zielgruppe. Ausgangspunkt hierfür sind die Interessen und Bedürfnisse der Freiwilligen. </w:t>
      </w:r>
    </w:p>
    <w:p w14:paraId="1F468F39" w14:textId="77777777" w:rsidR="002E3AEA" w:rsidRPr="0081476B" w:rsidRDefault="002E3AEA" w:rsidP="002E3AEA">
      <w:pPr>
        <w:widowControl w:val="0"/>
        <w:tabs>
          <w:tab w:val="left" w:pos="3686"/>
        </w:tabs>
        <w:autoSpaceDE w:val="0"/>
        <w:autoSpaceDN w:val="0"/>
        <w:adjustRightInd w:val="0"/>
        <w:rPr>
          <w:rFonts w:cs="Arial"/>
          <w:b/>
          <w:bCs/>
          <w:szCs w:val="22"/>
        </w:rPr>
      </w:pPr>
    </w:p>
    <w:p w14:paraId="70F14496" w14:textId="77777777" w:rsidR="002E3AEA" w:rsidRPr="0081476B" w:rsidRDefault="002E3AEA" w:rsidP="002E3AEA">
      <w:pPr>
        <w:widowControl w:val="0"/>
        <w:tabs>
          <w:tab w:val="left" w:pos="3686"/>
        </w:tabs>
        <w:autoSpaceDE w:val="0"/>
        <w:autoSpaceDN w:val="0"/>
        <w:adjustRightInd w:val="0"/>
        <w:rPr>
          <w:rFonts w:cs="Arial"/>
          <w:b/>
          <w:bCs/>
          <w:szCs w:val="22"/>
        </w:rPr>
      </w:pPr>
      <w:r w:rsidRPr="0081476B">
        <w:rPr>
          <w:rFonts w:cs="Arial"/>
          <w:b/>
          <w:bCs/>
          <w:szCs w:val="22"/>
        </w:rPr>
        <w:t>4. Allgemeine Regelungen</w:t>
      </w:r>
    </w:p>
    <w:p w14:paraId="72E1283F" w14:textId="77777777" w:rsidR="002E3AEA" w:rsidRPr="0081476B" w:rsidRDefault="002E3AEA" w:rsidP="000D1E59">
      <w:pPr>
        <w:jc w:val="both"/>
        <w:rPr>
          <w:rFonts w:cs="Arial"/>
          <w:szCs w:val="22"/>
        </w:rPr>
      </w:pPr>
      <w:r w:rsidRPr="0081476B">
        <w:rPr>
          <w:rFonts w:cs="Arial"/>
          <w:szCs w:val="22"/>
        </w:rPr>
        <w:t xml:space="preserve">Die Bestimmungen des Bundesfreiwilligendienstgesetzes </w:t>
      </w:r>
      <w:r w:rsidR="00503832" w:rsidRPr="0081476B">
        <w:rPr>
          <w:rFonts w:cs="Arial"/>
          <w:szCs w:val="22"/>
        </w:rPr>
        <w:t xml:space="preserve">(BFDG) </w:t>
      </w:r>
      <w:r w:rsidRPr="0081476B">
        <w:rPr>
          <w:rFonts w:cs="Arial"/>
          <w:szCs w:val="22"/>
        </w:rPr>
        <w:t>werden während der Durchführung von allen Beteiligten beachtet und eingehalten. Die Einsatzstelle erfüllt zudem die Pflichten, die sie im Auftrag des Bundesamtes übernommen hat.</w:t>
      </w:r>
    </w:p>
    <w:p w14:paraId="42D1FF88" w14:textId="760783D0" w:rsidR="002E3AEA" w:rsidRDefault="002E3AEA" w:rsidP="00503832">
      <w:pPr>
        <w:widowControl w:val="0"/>
        <w:autoSpaceDE w:val="0"/>
        <w:autoSpaceDN w:val="0"/>
        <w:adjustRightInd w:val="0"/>
        <w:spacing w:before="120"/>
        <w:jc w:val="both"/>
        <w:rPr>
          <w:rFonts w:cs="Arial"/>
          <w:szCs w:val="22"/>
        </w:rPr>
      </w:pPr>
      <w:r w:rsidRPr="0081476B">
        <w:rPr>
          <w:rFonts w:cs="Arial"/>
          <w:szCs w:val="22"/>
        </w:rPr>
        <w:t xml:space="preserve">Der BFD-Träger achtet auf die gegenseitige Einhaltung dieser Vereinbarung. Er ist </w:t>
      </w:r>
      <w:r w:rsidRPr="0081476B">
        <w:rPr>
          <w:rFonts w:cs="Arial"/>
          <w:szCs w:val="22"/>
        </w:rPr>
        <w:lastRenderedPageBreak/>
        <w:t xml:space="preserve">Ansprechpartner für alle Fragen und Probleme, die sich aus der Realisierung dieser Vereinbarung ergeben. </w:t>
      </w:r>
    </w:p>
    <w:p w14:paraId="0D44EDFC" w14:textId="77777777" w:rsidR="005C6483" w:rsidRDefault="005C6483" w:rsidP="00503832">
      <w:pPr>
        <w:widowControl w:val="0"/>
        <w:autoSpaceDE w:val="0"/>
        <w:autoSpaceDN w:val="0"/>
        <w:adjustRightInd w:val="0"/>
        <w:spacing w:before="120"/>
        <w:jc w:val="both"/>
        <w:rPr>
          <w:rFonts w:cs="Arial"/>
          <w:szCs w:val="22"/>
        </w:rPr>
      </w:pPr>
    </w:p>
    <w:p w14:paraId="286A8D67" w14:textId="77777777" w:rsidR="00506E66" w:rsidRPr="0081476B" w:rsidRDefault="00506E66" w:rsidP="00503832">
      <w:pPr>
        <w:widowControl w:val="0"/>
        <w:autoSpaceDE w:val="0"/>
        <w:autoSpaceDN w:val="0"/>
        <w:adjustRightInd w:val="0"/>
        <w:spacing w:before="120"/>
        <w:jc w:val="both"/>
        <w:rPr>
          <w:rFonts w:cs="Arial"/>
          <w:szCs w:val="22"/>
        </w:rPr>
      </w:pPr>
    </w:p>
    <w:p w14:paraId="1ABF6C61" w14:textId="77777777" w:rsidR="002E3AEA" w:rsidRPr="0081476B" w:rsidRDefault="002E3AEA" w:rsidP="002E3AEA">
      <w:pPr>
        <w:widowControl w:val="0"/>
        <w:autoSpaceDE w:val="0"/>
        <w:autoSpaceDN w:val="0"/>
        <w:adjustRightInd w:val="0"/>
        <w:ind w:left="567" w:hanging="567"/>
        <w:rPr>
          <w:rFonts w:cs="Arial"/>
          <w:b/>
          <w:bCs/>
          <w:szCs w:val="22"/>
        </w:rPr>
      </w:pPr>
      <w:r w:rsidRPr="0081476B">
        <w:rPr>
          <w:rFonts w:cs="Arial"/>
          <w:b/>
          <w:bCs/>
          <w:szCs w:val="22"/>
        </w:rPr>
        <w:t>5. Verpflichtung der Einsatzstelle</w:t>
      </w:r>
    </w:p>
    <w:p w14:paraId="1E1CC2FA" w14:textId="4BD6BF68" w:rsidR="00CE5DA5" w:rsidRDefault="002E3AEA" w:rsidP="00E50FF0">
      <w:pPr>
        <w:widowControl w:val="0"/>
        <w:autoSpaceDE w:val="0"/>
        <w:autoSpaceDN w:val="0"/>
        <w:adjustRightInd w:val="0"/>
        <w:rPr>
          <w:rFonts w:cs="Arial"/>
          <w:szCs w:val="22"/>
        </w:rPr>
      </w:pPr>
      <w:r w:rsidRPr="0081476B">
        <w:rPr>
          <w:rFonts w:cs="Arial"/>
          <w:szCs w:val="22"/>
        </w:rPr>
        <w:t xml:space="preserve">Die Einsatzstelle verpflichtet sich zu Folgendem: </w:t>
      </w:r>
    </w:p>
    <w:p w14:paraId="6A49C49E" w14:textId="77777777" w:rsidR="00503832" w:rsidRPr="0081476B" w:rsidRDefault="002E3AEA" w:rsidP="00E50FF0">
      <w:pPr>
        <w:widowControl w:val="0"/>
        <w:numPr>
          <w:ilvl w:val="0"/>
          <w:numId w:val="6"/>
        </w:numPr>
        <w:suppressAutoHyphens w:val="0"/>
        <w:autoSpaceDE w:val="0"/>
        <w:autoSpaceDN w:val="0"/>
        <w:adjustRightInd w:val="0"/>
        <w:spacing w:before="120"/>
        <w:ind w:hanging="357"/>
        <w:jc w:val="both"/>
        <w:rPr>
          <w:rFonts w:cs="Arial"/>
          <w:szCs w:val="22"/>
        </w:rPr>
      </w:pPr>
      <w:r w:rsidRPr="0081476B">
        <w:rPr>
          <w:rFonts w:cs="Arial"/>
          <w:szCs w:val="22"/>
        </w:rPr>
        <w:t>Einsatz der/</w:t>
      </w:r>
      <w:proofErr w:type="gramStart"/>
      <w:r w:rsidRPr="0081476B">
        <w:rPr>
          <w:rFonts w:cs="Arial"/>
          <w:szCs w:val="22"/>
        </w:rPr>
        <w:t>des Freiwillige</w:t>
      </w:r>
      <w:proofErr w:type="gramEnd"/>
      <w:r w:rsidRPr="0081476B">
        <w:rPr>
          <w:rFonts w:cs="Arial"/>
          <w:szCs w:val="22"/>
        </w:rPr>
        <w:t>/n entsprechend den gesetzlichen Bestimmungen des BFDG. Die Einsatzstelle wird deshalb den Dienst unter Berücksichtigung der Eignung, des Alters und der besonderen Interessen des/der Teilnehmer/in vielseitig gestalten. Sie wird den/die Teilnehmer/in im Rahmen seiner/ihrer Fähigkeiten an projektbezogenen Tätigkeiten beteiligen und ihn/sie entsprechend der Zielsetzung des BFD im Sport betreuen. Nicht übertragen werden dürfen Tätigkeiten, die nur von Fachkräften verrichtet werden dürfen.</w:t>
      </w:r>
    </w:p>
    <w:p w14:paraId="2B08DBAF" w14:textId="77777777" w:rsidR="002E3AEA" w:rsidRPr="0081476B" w:rsidRDefault="002E3AEA" w:rsidP="000D1E59">
      <w:pPr>
        <w:widowControl w:val="0"/>
        <w:numPr>
          <w:ilvl w:val="0"/>
          <w:numId w:val="6"/>
        </w:numPr>
        <w:suppressAutoHyphens w:val="0"/>
        <w:autoSpaceDE w:val="0"/>
        <w:autoSpaceDN w:val="0"/>
        <w:adjustRightInd w:val="0"/>
        <w:jc w:val="both"/>
        <w:rPr>
          <w:rFonts w:cs="Arial"/>
          <w:szCs w:val="22"/>
        </w:rPr>
      </w:pPr>
      <w:r w:rsidRPr="0081476B">
        <w:rPr>
          <w:rFonts w:cs="Arial"/>
          <w:szCs w:val="22"/>
        </w:rPr>
        <w:t xml:space="preserve">Erarbeitung - gemeinsam mit dem/der </w:t>
      </w:r>
      <w:r w:rsidR="00AF26E6" w:rsidRPr="0081476B">
        <w:rPr>
          <w:rFonts w:cs="Arial"/>
          <w:szCs w:val="22"/>
        </w:rPr>
        <w:t>Freiwillige/n</w:t>
      </w:r>
      <w:r w:rsidRPr="0081476B">
        <w:rPr>
          <w:rFonts w:cs="Arial"/>
          <w:szCs w:val="22"/>
        </w:rPr>
        <w:t xml:space="preserve"> - eines strukturierten Zeitplanes bzgl. der wöchentlichen und monatlichen Tätigkeiten mit Angabe der jeweils zu leistenden Stunden.</w:t>
      </w:r>
    </w:p>
    <w:p w14:paraId="0DE08CD6" w14:textId="0879C3A3" w:rsidR="002E3AEA" w:rsidRDefault="002E3AEA" w:rsidP="000D1E59">
      <w:pPr>
        <w:widowControl w:val="0"/>
        <w:numPr>
          <w:ilvl w:val="0"/>
          <w:numId w:val="6"/>
        </w:numPr>
        <w:suppressAutoHyphens w:val="0"/>
        <w:autoSpaceDE w:val="0"/>
        <w:autoSpaceDN w:val="0"/>
        <w:adjustRightInd w:val="0"/>
        <w:jc w:val="both"/>
        <w:rPr>
          <w:rFonts w:cs="Arial"/>
          <w:szCs w:val="22"/>
        </w:rPr>
      </w:pPr>
      <w:r w:rsidRPr="0081476B">
        <w:rPr>
          <w:rFonts w:cs="Arial"/>
          <w:szCs w:val="22"/>
        </w:rPr>
        <w:t xml:space="preserve">Aufnahme des/der </w:t>
      </w:r>
      <w:r w:rsidR="00AF26E6" w:rsidRPr="0081476B">
        <w:rPr>
          <w:rFonts w:cs="Arial"/>
          <w:szCs w:val="22"/>
        </w:rPr>
        <w:t>Freiwillige/n</w:t>
      </w:r>
      <w:r w:rsidRPr="0081476B">
        <w:rPr>
          <w:rFonts w:cs="Arial"/>
          <w:szCs w:val="22"/>
        </w:rPr>
        <w:t xml:space="preserve"> als beitragsfreies Mitglied in den Verein, sofern die Einsa</w:t>
      </w:r>
      <w:r w:rsidR="00093AFC" w:rsidRPr="0081476B">
        <w:rPr>
          <w:rFonts w:cs="Arial"/>
          <w:szCs w:val="22"/>
        </w:rPr>
        <w:t>tzstelle ein Mitgliedsverein eines</w:t>
      </w:r>
      <w:r w:rsidRPr="0081476B">
        <w:rPr>
          <w:rFonts w:cs="Arial"/>
          <w:szCs w:val="22"/>
        </w:rPr>
        <w:t xml:space="preserve"> Landessportbundes ist. Einbeziehung der/</w:t>
      </w:r>
      <w:proofErr w:type="gramStart"/>
      <w:r w:rsidRPr="0081476B">
        <w:rPr>
          <w:rFonts w:cs="Arial"/>
          <w:szCs w:val="22"/>
        </w:rPr>
        <w:t>des Freiwillige</w:t>
      </w:r>
      <w:proofErr w:type="gramEnd"/>
      <w:r w:rsidRPr="0081476B">
        <w:rPr>
          <w:rFonts w:cs="Arial"/>
          <w:szCs w:val="22"/>
        </w:rPr>
        <w:t>/n für die Dauer der Vereinbarung in die Dienstgemeinschaft und in den Kreis der Mitarbeiter(innen).</w:t>
      </w:r>
    </w:p>
    <w:p w14:paraId="4253094D" w14:textId="129909B9" w:rsidR="00D37AC5" w:rsidRPr="0081476B" w:rsidRDefault="00D37AC5" w:rsidP="000D1E59">
      <w:pPr>
        <w:widowControl w:val="0"/>
        <w:numPr>
          <w:ilvl w:val="0"/>
          <w:numId w:val="6"/>
        </w:numPr>
        <w:suppressAutoHyphens w:val="0"/>
        <w:autoSpaceDE w:val="0"/>
        <w:autoSpaceDN w:val="0"/>
        <w:adjustRightInd w:val="0"/>
        <w:jc w:val="both"/>
        <w:rPr>
          <w:rFonts w:cs="Arial"/>
          <w:szCs w:val="22"/>
        </w:rPr>
      </w:pPr>
      <w:r>
        <w:rPr>
          <w:rFonts w:cs="Arial"/>
          <w:szCs w:val="22"/>
        </w:rPr>
        <w:t xml:space="preserve">Von der Einsatzstelle ist sicherzustellen, dass </w:t>
      </w:r>
      <w:r w:rsidR="008472A5">
        <w:rPr>
          <w:rFonts w:cs="Arial"/>
          <w:szCs w:val="22"/>
        </w:rPr>
        <w:t>die</w:t>
      </w:r>
      <w:r w:rsidR="00E30412">
        <w:rPr>
          <w:rFonts w:cs="Arial"/>
          <w:szCs w:val="22"/>
        </w:rPr>
        <w:t>/der</w:t>
      </w:r>
      <w:r w:rsidR="008472A5">
        <w:rPr>
          <w:rFonts w:cs="Arial"/>
          <w:szCs w:val="22"/>
        </w:rPr>
        <w:t xml:space="preserve"> Freiwillige während der </w:t>
      </w:r>
      <w:r w:rsidR="009376B7">
        <w:rPr>
          <w:rFonts w:cs="Arial"/>
          <w:szCs w:val="22"/>
        </w:rPr>
        <w:t xml:space="preserve">gesamten </w:t>
      </w:r>
      <w:r w:rsidR="00E30412">
        <w:rPr>
          <w:rFonts w:cs="Arial"/>
          <w:szCs w:val="22"/>
        </w:rPr>
        <w:t>Dauer des Freiwilligendienstes</w:t>
      </w:r>
      <w:r w:rsidR="008472A5">
        <w:rPr>
          <w:rFonts w:cs="Arial"/>
          <w:szCs w:val="22"/>
        </w:rPr>
        <w:t xml:space="preserve"> kein Mitglied des </w:t>
      </w:r>
      <w:r w:rsidR="00C420B8">
        <w:rPr>
          <w:rFonts w:cs="Arial"/>
          <w:szCs w:val="22"/>
        </w:rPr>
        <w:t xml:space="preserve">geschäftsführenden </w:t>
      </w:r>
      <w:r w:rsidR="008472A5">
        <w:rPr>
          <w:rFonts w:cs="Arial"/>
          <w:szCs w:val="22"/>
        </w:rPr>
        <w:t xml:space="preserve">Einsatzstellenvorstandes ist. </w:t>
      </w:r>
    </w:p>
    <w:p w14:paraId="7A87B36C" w14:textId="77777777" w:rsidR="002E3AEA" w:rsidRPr="0081476B" w:rsidRDefault="002E3AEA" w:rsidP="000D1E59">
      <w:pPr>
        <w:widowControl w:val="0"/>
        <w:numPr>
          <w:ilvl w:val="0"/>
          <w:numId w:val="6"/>
        </w:numPr>
        <w:suppressAutoHyphens w:val="0"/>
        <w:autoSpaceDE w:val="0"/>
        <w:autoSpaceDN w:val="0"/>
        <w:adjustRightInd w:val="0"/>
        <w:jc w:val="both"/>
        <w:rPr>
          <w:rFonts w:cs="Arial"/>
          <w:szCs w:val="22"/>
        </w:rPr>
      </w:pPr>
      <w:r w:rsidRPr="0081476B">
        <w:rPr>
          <w:rFonts w:cs="Arial"/>
          <w:szCs w:val="22"/>
        </w:rPr>
        <w:t>Benennung einer Fachkraft (Anleiter/-in) für die Anleitung und Begleitung, die die/</w:t>
      </w:r>
      <w:proofErr w:type="gramStart"/>
      <w:r w:rsidRPr="0081476B">
        <w:rPr>
          <w:rFonts w:cs="Arial"/>
          <w:szCs w:val="22"/>
        </w:rPr>
        <w:t>den Freiwillige</w:t>
      </w:r>
      <w:proofErr w:type="gramEnd"/>
      <w:r w:rsidRPr="0081476B">
        <w:rPr>
          <w:rFonts w:cs="Arial"/>
          <w:szCs w:val="22"/>
        </w:rPr>
        <w:t>/n in die Einrichtung einführt, für die Zuweisung des Aufgabenbereiches und fachliche Anleitung sowie für die regelmäßige pädagogische Begleitung im Arbeitsfeld (z.B. durch Anleitungsgespräche) verantwortlich ist. Die Fachkraft ist dem Träger zu benennen und deren Teilnahme an Fortbildungen und begleitenden Maßnahmen des Trägers ist zu ermöglichen</w:t>
      </w:r>
      <w:r w:rsidRPr="0081476B">
        <w:rPr>
          <w:rFonts w:cs="Arial"/>
          <w:bCs/>
          <w:szCs w:val="22"/>
        </w:rPr>
        <w:t>.</w:t>
      </w:r>
    </w:p>
    <w:p w14:paraId="42FB3397" w14:textId="77777777" w:rsidR="00093AFC" w:rsidRPr="002E6989" w:rsidRDefault="00093AFC" w:rsidP="000D1E59">
      <w:pPr>
        <w:widowControl w:val="0"/>
        <w:numPr>
          <w:ilvl w:val="0"/>
          <w:numId w:val="6"/>
        </w:numPr>
        <w:suppressAutoHyphens w:val="0"/>
        <w:autoSpaceDE w:val="0"/>
        <w:autoSpaceDN w:val="0"/>
        <w:adjustRightInd w:val="0"/>
        <w:jc w:val="both"/>
        <w:rPr>
          <w:rFonts w:cs="Arial"/>
          <w:szCs w:val="22"/>
        </w:rPr>
      </w:pPr>
      <w:r w:rsidRPr="0081476B">
        <w:rPr>
          <w:rFonts w:cs="Arial"/>
          <w:bCs/>
          <w:szCs w:val="22"/>
        </w:rPr>
        <w:t>Abstellung des Freiwilligen für die vom Träger festgelegten Seminartage sowie Sicherstellung und Nachweis gegenüber dem Träger der Ableistung der Mindestzahl an Seminartagen durch den Freiwilligen</w:t>
      </w:r>
      <w:r w:rsidR="009358A2">
        <w:rPr>
          <w:rFonts w:cs="Arial"/>
          <w:bCs/>
          <w:szCs w:val="22"/>
        </w:rPr>
        <w:t>.</w:t>
      </w:r>
    </w:p>
    <w:p w14:paraId="39F6FD59" w14:textId="77777777" w:rsidR="002E3AEA" w:rsidRPr="0081476B" w:rsidRDefault="002E3AEA" w:rsidP="002E3AEA">
      <w:pPr>
        <w:jc w:val="both"/>
        <w:rPr>
          <w:rFonts w:cs="Arial"/>
          <w:szCs w:val="22"/>
        </w:rPr>
      </w:pPr>
    </w:p>
    <w:p w14:paraId="536222D6" w14:textId="77777777" w:rsidR="002E3AEA" w:rsidRPr="0081476B" w:rsidRDefault="002E3AEA" w:rsidP="002E3AEA">
      <w:pPr>
        <w:jc w:val="both"/>
        <w:rPr>
          <w:rFonts w:cs="Arial"/>
          <w:b/>
          <w:bCs/>
          <w:i/>
          <w:iCs/>
          <w:szCs w:val="22"/>
        </w:rPr>
      </w:pPr>
      <w:r w:rsidRPr="0081476B">
        <w:rPr>
          <w:rFonts w:cs="Arial"/>
          <w:szCs w:val="22"/>
        </w:rPr>
        <w:t>Für die persönliche Betreuung des/der Freiwilligen in der Einsatzstelle ist folgende geeignete Fachkraft verantwortlich:</w:t>
      </w:r>
      <w:r w:rsidRPr="0081476B">
        <w:rPr>
          <w:rFonts w:cs="Arial"/>
          <w:szCs w:val="22"/>
        </w:rPr>
        <w:tab/>
      </w:r>
    </w:p>
    <w:p w14:paraId="76DF4DF8" w14:textId="77777777" w:rsidR="00AF26E6" w:rsidRPr="0081476B" w:rsidRDefault="00503832" w:rsidP="00AF26E6">
      <w:pPr>
        <w:pStyle w:val="berschrift4"/>
        <w:tabs>
          <w:tab w:val="left" w:pos="2268"/>
        </w:tabs>
        <w:spacing w:before="120" w:after="120"/>
        <w:rPr>
          <w:rFonts w:ascii="Arial" w:hAnsi="Arial" w:cs="Arial"/>
          <w:sz w:val="22"/>
          <w:szCs w:val="22"/>
        </w:rPr>
      </w:pPr>
      <w:r w:rsidRPr="0081476B">
        <w:rPr>
          <w:rFonts w:ascii="Arial" w:hAnsi="Arial" w:cs="Arial"/>
          <w:sz w:val="22"/>
          <w:szCs w:val="22"/>
        </w:rPr>
        <w:lastRenderedPageBreak/>
        <w:t xml:space="preserve">Name: </w:t>
      </w:r>
      <w:r w:rsidR="008F1AF2">
        <w:fldChar w:fldCharType="begin">
          <w:ffData>
            <w:name w:val=""/>
            <w:enabled/>
            <w:calcOnExit w:val="0"/>
            <w:textInput/>
          </w:ffData>
        </w:fldChar>
      </w:r>
      <w:r w:rsidR="008F1AF2">
        <w:instrText xml:space="preserve"> FORMTEXT </w:instrText>
      </w:r>
      <w:r w:rsidR="008F1AF2">
        <w:fldChar w:fldCharType="separate"/>
      </w:r>
      <w:r w:rsidR="008F1AF2">
        <w:rPr>
          <w:noProof/>
        </w:rPr>
        <w:t> </w:t>
      </w:r>
      <w:r w:rsidR="008F1AF2">
        <w:rPr>
          <w:noProof/>
        </w:rPr>
        <w:t> </w:t>
      </w:r>
      <w:r w:rsidR="008F1AF2">
        <w:rPr>
          <w:noProof/>
        </w:rPr>
        <w:t> </w:t>
      </w:r>
      <w:r w:rsidR="008F1AF2">
        <w:rPr>
          <w:noProof/>
        </w:rPr>
        <w:t> </w:t>
      </w:r>
      <w:r w:rsidR="008F1AF2">
        <w:rPr>
          <w:noProof/>
        </w:rPr>
        <w:t> </w:t>
      </w:r>
      <w:r w:rsidR="008F1AF2">
        <w:fldChar w:fldCharType="end"/>
      </w:r>
    </w:p>
    <w:p w14:paraId="6FBF2850" w14:textId="77777777" w:rsidR="002E3AEA" w:rsidRPr="0081476B" w:rsidRDefault="00503832" w:rsidP="00AF26E6">
      <w:pPr>
        <w:pStyle w:val="berschrift4"/>
        <w:tabs>
          <w:tab w:val="left" w:pos="2268"/>
        </w:tabs>
        <w:spacing w:before="120" w:after="120"/>
        <w:rPr>
          <w:rFonts w:ascii="Arial" w:hAnsi="Arial" w:cs="Arial"/>
          <w:sz w:val="22"/>
          <w:szCs w:val="22"/>
        </w:rPr>
      </w:pPr>
      <w:r w:rsidRPr="0081476B">
        <w:rPr>
          <w:rFonts w:ascii="Arial" w:hAnsi="Arial" w:cs="Arial"/>
          <w:sz w:val="22"/>
          <w:szCs w:val="22"/>
        </w:rPr>
        <w:t xml:space="preserve">Straße: </w:t>
      </w:r>
      <w:r w:rsidR="008F1AF2">
        <w:fldChar w:fldCharType="begin">
          <w:ffData>
            <w:name w:val=""/>
            <w:enabled/>
            <w:calcOnExit w:val="0"/>
            <w:textInput/>
          </w:ffData>
        </w:fldChar>
      </w:r>
      <w:r w:rsidR="008F1AF2">
        <w:instrText xml:space="preserve"> FORMTEXT </w:instrText>
      </w:r>
      <w:r w:rsidR="008F1AF2">
        <w:fldChar w:fldCharType="separate"/>
      </w:r>
      <w:r w:rsidR="008F1AF2">
        <w:rPr>
          <w:noProof/>
        </w:rPr>
        <w:t> </w:t>
      </w:r>
      <w:r w:rsidR="008F1AF2">
        <w:rPr>
          <w:noProof/>
        </w:rPr>
        <w:t> </w:t>
      </w:r>
      <w:r w:rsidR="008F1AF2">
        <w:rPr>
          <w:noProof/>
        </w:rPr>
        <w:t> </w:t>
      </w:r>
      <w:r w:rsidR="008F1AF2">
        <w:rPr>
          <w:noProof/>
        </w:rPr>
        <w:t> </w:t>
      </w:r>
      <w:r w:rsidR="008F1AF2">
        <w:rPr>
          <w:noProof/>
        </w:rPr>
        <w:t> </w:t>
      </w:r>
      <w:r w:rsidR="008F1AF2">
        <w:fldChar w:fldCharType="end"/>
      </w:r>
    </w:p>
    <w:p w14:paraId="137A83C5" w14:textId="77777777" w:rsidR="002E3AEA" w:rsidRPr="0081476B" w:rsidRDefault="002E3AEA" w:rsidP="00AF26E6">
      <w:pPr>
        <w:pStyle w:val="berschrift4"/>
        <w:tabs>
          <w:tab w:val="left" w:pos="2268"/>
        </w:tabs>
        <w:spacing w:before="120" w:after="120"/>
        <w:rPr>
          <w:rFonts w:ascii="Arial" w:hAnsi="Arial" w:cs="Arial"/>
          <w:sz w:val="22"/>
          <w:szCs w:val="22"/>
        </w:rPr>
      </w:pPr>
      <w:r w:rsidRPr="0081476B">
        <w:rPr>
          <w:rFonts w:ascii="Arial" w:hAnsi="Arial" w:cs="Arial"/>
          <w:sz w:val="22"/>
          <w:szCs w:val="22"/>
        </w:rPr>
        <w:t>PLZ / Ort:</w:t>
      </w:r>
      <w:r w:rsidR="008F1AF2" w:rsidRPr="008F1AF2">
        <w:t xml:space="preserve"> </w:t>
      </w:r>
      <w:r w:rsidR="008F1AF2">
        <w:fldChar w:fldCharType="begin">
          <w:ffData>
            <w:name w:val=""/>
            <w:enabled/>
            <w:calcOnExit w:val="0"/>
            <w:textInput/>
          </w:ffData>
        </w:fldChar>
      </w:r>
      <w:r w:rsidR="008F1AF2">
        <w:instrText xml:space="preserve"> FORMTEXT </w:instrText>
      </w:r>
      <w:r w:rsidR="008F1AF2">
        <w:fldChar w:fldCharType="separate"/>
      </w:r>
      <w:r w:rsidR="008F1AF2">
        <w:rPr>
          <w:noProof/>
        </w:rPr>
        <w:t> </w:t>
      </w:r>
      <w:r w:rsidR="008F1AF2">
        <w:rPr>
          <w:noProof/>
        </w:rPr>
        <w:t> </w:t>
      </w:r>
      <w:r w:rsidR="008F1AF2">
        <w:rPr>
          <w:noProof/>
        </w:rPr>
        <w:t> </w:t>
      </w:r>
      <w:r w:rsidR="008F1AF2">
        <w:rPr>
          <w:noProof/>
        </w:rPr>
        <w:t> </w:t>
      </w:r>
      <w:r w:rsidR="008F1AF2">
        <w:rPr>
          <w:noProof/>
        </w:rPr>
        <w:t> </w:t>
      </w:r>
      <w:r w:rsidR="008F1AF2">
        <w:fldChar w:fldCharType="end"/>
      </w:r>
      <w:r w:rsidRPr="0081476B">
        <w:rPr>
          <w:rFonts w:ascii="Arial" w:hAnsi="Arial" w:cs="Arial"/>
          <w:sz w:val="22"/>
          <w:szCs w:val="22"/>
        </w:rPr>
        <w:tab/>
      </w:r>
    </w:p>
    <w:p w14:paraId="5E1DD609" w14:textId="513799A8" w:rsidR="002E3AEA" w:rsidRPr="0081476B" w:rsidRDefault="00503832" w:rsidP="00AF26E6">
      <w:pPr>
        <w:pStyle w:val="berschrift4"/>
        <w:tabs>
          <w:tab w:val="left" w:pos="2268"/>
        </w:tabs>
        <w:spacing w:before="120" w:after="120"/>
        <w:rPr>
          <w:rFonts w:ascii="Arial" w:hAnsi="Arial" w:cs="Arial"/>
          <w:sz w:val="22"/>
          <w:szCs w:val="22"/>
        </w:rPr>
      </w:pPr>
      <w:r w:rsidRPr="0081476B">
        <w:rPr>
          <w:rFonts w:ascii="Arial" w:hAnsi="Arial" w:cs="Arial"/>
          <w:sz w:val="22"/>
          <w:szCs w:val="22"/>
        </w:rPr>
        <w:t xml:space="preserve">Telefon dienstlich: </w:t>
      </w:r>
      <w:r w:rsidR="008F1AF2">
        <w:fldChar w:fldCharType="begin">
          <w:ffData>
            <w:name w:val=""/>
            <w:enabled/>
            <w:calcOnExit w:val="0"/>
            <w:textInput/>
          </w:ffData>
        </w:fldChar>
      </w:r>
      <w:r w:rsidR="008F1AF2">
        <w:instrText xml:space="preserve"> FORMTEXT </w:instrText>
      </w:r>
      <w:r w:rsidR="008F1AF2">
        <w:fldChar w:fldCharType="separate"/>
      </w:r>
      <w:r w:rsidR="008F1AF2">
        <w:rPr>
          <w:noProof/>
        </w:rPr>
        <w:t> </w:t>
      </w:r>
      <w:r w:rsidR="008F1AF2">
        <w:rPr>
          <w:noProof/>
        </w:rPr>
        <w:t> </w:t>
      </w:r>
      <w:r w:rsidR="008F1AF2">
        <w:rPr>
          <w:noProof/>
        </w:rPr>
        <w:t> </w:t>
      </w:r>
      <w:r w:rsidR="008F1AF2">
        <w:rPr>
          <w:noProof/>
        </w:rPr>
        <w:t> </w:t>
      </w:r>
      <w:r w:rsidR="008F1AF2">
        <w:rPr>
          <w:noProof/>
        </w:rPr>
        <w:t> </w:t>
      </w:r>
      <w:r w:rsidR="008F1AF2">
        <w:fldChar w:fldCharType="end"/>
      </w:r>
    </w:p>
    <w:p w14:paraId="230B1BC4" w14:textId="77777777" w:rsidR="002E3AEA" w:rsidRPr="0081476B" w:rsidRDefault="002E3AEA" w:rsidP="00AF26E6">
      <w:pPr>
        <w:pStyle w:val="berschrift4"/>
        <w:tabs>
          <w:tab w:val="left" w:pos="2268"/>
        </w:tabs>
        <w:spacing w:before="120" w:after="120"/>
        <w:rPr>
          <w:rFonts w:ascii="Arial" w:hAnsi="Arial" w:cs="Arial"/>
          <w:sz w:val="22"/>
          <w:szCs w:val="22"/>
        </w:rPr>
      </w:pPr>
      <w:r w:rsidRPr="0081476B">
        <w:rPr>
          <w:rFonts w:ascii="Arial" w:hAnsi="Arial" w:cs="Arial"/>
          <w:sz w:val="22"/>
          <w:szCs w:val="22"/>
        </w:rPr>
        <w:t>E-Mail:</w:t>
      </w:r>
      <w:r w:rsidR="00CA5D84" w:rsidRPr="0081476B">
        <w:rPr>
          <w:rFonts w:ascii="Arial" w:hAnsi="Arial" w:cs="Arial"/>
          <w:sz w:val="22"/>
          <w:szCs w:val="22"/>
        </w:rPr>
        <w:t xml:space="preserve"> </w:t>
      </w:r>
      <w:r w:rsidR="008F1AF2">
        <w:fldChar w:fldCharType="begin">
          <w:ffData>
            <w:name w:val=""/>
            <w:enabled/>
            <w:calcOnExit w:val="0"/>
            <w:textInput/>
          </w:ffData>
        </w:fldChar>
      </w:r>
      <w:r w:rsidR="008F1AF2">
        <w:instrText xml:space="preserve"> FORMTEXT </w:instrText>
      </w:r>
      <w:r w:rsidR="008F1AF2">
        <w:fldChar w:fldCharType="separate"/>
      </w:r>
      <w:r w:rsidR="008F1AF2">
        <w:rPr>
          <w:noProof/>
        </w:rPr>
        <w:t> </w:t>
      </w:r>
      <w:r w:rsidR="008F1AF2">
        <w:rPr>
          <w:noProof/>
        </w:rPr>
        <w:t> </w:t>
      </w:r>
      <w:r w:rsidR="008F1AF2">
        <w:rPr>
          <w:noProof/>
        </w:rPr>
        <w:t> </w:t>
      </w:r>
      <w:r w:rsidR="008F1AF2">
        <w:rPr>
          <w:noProof/>
        </w:rPr>
        <w:t> </w:t>
      </w:r>
      <w:r w:rsidR="008F1AF2">
        <w:rPr>
          <w:noProof/>
        </w:rPr>
        <w:t> </w:t>
      </w:r>
      <w:r w:rsidR="008F1AF2">
        <w:fldChar w:fldCharType="end"/>
      </w:r>
    </w:p>
    <w:p w14:paraId="7C34F408" w14:textId="77777777" w:rsidR="008F1AF2" w:rsidRDefault="002E3AEA" w:rsidP="00E50FF0">
      <w:pPr>
        <w:pStyle w:val="berschrift4"/>
        <w:tabs>
          <w:tab w:val="left" w:pos="2268"/>
        </w:tabs>
        <w:spacing w:before="120" w:after="0"/>
        <w:rPr>
          <w:rFonts w:ascii="Arial" w:hAnsi="Arial" w:cs="Arial"/>
          <w:sz w:val="22"/>
          <w:szCs w:val="22"/>
        </w:rPr>
      </w:pPr>
      <w:r w:rsidRPr="0081476B">
        <w:rPr>
          <w:rFonts w:ascii="Arial" w:hAnsi="Arial" w:cs="Arial"/>
          <w:sz w:val="22"/>
          <w:szCs w:val="22"/>
        </w:rPr>
        <w:t>Beruf/Funktion:</w:t>
      </w:r>
      <w:r w:rsidR="00AF26E6" w:rsidRPr="0081476B">
        <w:rPr>
          <w:rFonts w:ascii="Arial" w:hAnsi="Arial" w:cs="Arial"/>
          <w:sz w:val="22"/>
          <w:szCs w:val="22"/>
        </w:rPr>
        <w:t xml:space="preserve"> </w:t>
      </w:r>
      <w:r w:rsidR="008F1AF2">
        <w:fldChar w:fldCharType="begin">
          <w:ffData>
            <w:name w:val=""/>
            <w:enabled/>
            <w:calcOnExit w:val="0"/>
            <w:textInput/>
          </w:ffData>
        </w:fldChar>
      </w:r>
      <w:r w:rsidR="008F1AF2">
        <w:instrText xml:space="preserve"> FORMTEXT </w:instrText>
      </w:r>
      <w:r w:rsidR="008F1AF2">
        <w:fldChar w:fldCharType="separate"/>
      </w:r>
      <w:r w:rsidR="008F1AF2">
        <w:rPr>
          <w:noProof/>
        </w:rPr>
        <w:t> </w:t>
      </w:r>
      <w:r w:rsidR="008F1AF2">
        <w:rPr>
          <w:noProof/>
        </w:rPr>
        <w:t> </w:t>
      </w:r>
      <w:r w:rsidR="008F1AF2">
        <w:rPr>
          <w:noProof/>
        </w:rPr>
        <w:t> </w:t>
      </w:r>
      <w:r w:rsidR="008F1AF2">
        <w:rPr>
          <w:noProof/>
        </w:rPr>
        <w:t> </w:t>
      </w:r>
      <w:r w:rsidR="008F1AF2">
        <w:rPr>
          <w:noProof/>
        </w:rPr>
        <w:t> </w:t>
      </w:r>
      <w:r w:rsidR="008F1AF2">
        <w:fldChar w:fldCharType="end"/>
      </w:r>
    </w:p>
    <w:p w14:paraId="1682E233" w14:textId="77777777" w:rsidR="002E3AEA" w:rsidRPr="0081476B" w:rsidRDefault="00093AFC" w:rsidP="00E50FF0">
      <w:pPr>
        <w:pStyle w:val="berschrift4"/>
        <w:tabs>
          <w:tab w:val="left" w:pos="2268"/>
        </w:tabs>
        <w:spacing w:before="120" w:after="0"/>
        <w:rPr>
          <w:rFonts w:ascii="Arial" w:hAnsi="Arial" w:cs="Arial"/>
          <w:sz w:val="22"/>
          <w:szCs w:val="22"/>
        </w:rPr>
      </w:pPr>
      <w:r w:rsidRPr="0081476B">
        <w:rPr>
          <w:rFonts w:ascii="Arial" w:hAnsi="Arial" w:cs="Arial"/>
          <w:sz w:val="22"/>
          <w:szCs w:val="22"/>
        </w:rPr>
        <w:t xml:space="preserve">Qualifikation: </w:t>
      </w:r>
      <w:r w:rsidR="008F1AF2">
        <w:fldChar w:fldCharType="begin">
          <w:ffData>
            <w:name w:val=""/>
            <w:enabled/>
            <w:calcOnExit w:val="0"/>
            <w:textInput/>
          </w:ffData>
        </w:fldChar>
      </w:r>
      <w:r w:rsidR="008F1AF2">
        <w:instrText xml:space="preserve"> FORMTEXT </w:instrText>
      </w:r>
      <w:r w:rsidR="008F1AF2">
        <w:fldChar w:fldCharType="separate"/>
      </w:r>
      <w:r w:rsidR="008F1AF2">
        <w:rPr>
          <w:noProof/>
        </w:rPr>
        <w:t> </w:t>
      </w:r>
      <w:r w:rsidR="008F1AF2">
        <w:rPr>
          <w:noProof/>
        </w:rPr>
        <w:t> </w:t>
      </w:r>
      <w:r w:rsidR="008F1AF2">
        <w:rPr>
          <w:noProof/>
        </w:rPr>
        <w:t> </w:t>
      </w:r>
      <w:r w:rsidR="008F1AF2">
        <w:rPr>
          <w:noProof/>
        </w:rPr>
        <w:t> </w:t>
      </w:r>
      <w:r w:rsidR="008F1AF2">
        <w:rPr>
          <w:noProof/>
        </w:rPr>
        <w:t> </w:t>
      </w:r>
      <w:r w:rsidR="008F1AF2">
        <w:fldChar w:fldCharType="end"/>
      </w:r>
    </w:p>
    <w:p w14:paraId="362C8BC8" w14:textId="77777777" w:rsidR="002E3AEA" w:rsidRPr="0081476B" w:rsidRDefault="002E3AEA" w:rsidP="002E3AEA">
      <w:pPr>
        <w:widowControl w:val="0"/>
        <w:autoSpaceDE w:val="0"/>
        <w:autoSpaceDN w:val="0"/>
        <w:adjustRightInd w:val="0"/>
        <w:ind w:left="207"/>
        <w:rPr>
          <w:rFonts w:cs="Arial"/>
          <w:szCs w:val="22"/>
        </w:rPr>
      </w:pPr>
    </w:p>
    <w:p w14:paraId="65FB358C" w14:textId="77777777" w:rsidR="00506E66" w:rsidRPr="00965082" w:rsidRDefault="00093AFC" w:rsidP="00965082">
      <w:pPr>
        <w:widowControl w:val="0"/>
        <w:numPr>
          <w:ilvl w:val="0"/>
          <w:numId w:val="6"/>
        </w:numPr>
        <w:suppressAutoHyphens w:val="0"/>
        <w:autoSpaceDE w:val="0"/>
        <w:autoSpaceDN w:val="0"/>
        <w:adjustRightInd w:val="0"/>
        <w:jc w:val="both"/>
        <w:rPr>
          <w:rFonts w:cs="Arial"/>
          <w:szCs w:val="22"/>
        </w:rPr>
      </w:pPr>
      <w:r w:rsidRPr="0081476B">
        <w:rPr>
          <w:rFonts w:cs="Arial"/>
          <w:szCs w:val="22"/>
        </w:rPr>
        <w:t>Frühzeitige</w:t>
      </w:r>
      <w:r w:rsidR="002E3AEA" w:rsidRPr="0081476B">
        <w:rPr>
          <w:rFonts w:cs="Arial"/>
          <w:szCs w:val="22"/>
        </w:rPr>
        <w:t xml:space="preserve"> Kontaktaufnahme zum Träger bei Fragen oder Schwierigkeiten, welche die/</w:t>
      </w:r>
      <w:proofErr w:type="gramStart"/>
      <w:r w:rsidR="002E3AEA" w:rsidRPr="0081476B">
        <w:rPr>
          <w:rFonts w:cs="Arial"/>
          <w:szCs w:val="22"/>
        </w:rPr>
        <w:t>den Freiwillige</w:t>
      </w:r>
      <w:proofErr w:type="gramEnd"/>
      <w:r w:rsidR="002E3AEA" w:rsidRPr="0081476B">
        <w:rPr>
          <w:rFonts w:cs="Arial"/>
          <w:szCs w:val="22"/>
        </w:rPr>
        <w:t>/n oder den Einsatz betr</w:t>
      </w:r>
      <w:r w:rsidR="00E50FF0" w:rsidRPr="0081476B">
        <w:rPr>
          <w:rFonts w:cs="Arial"/>
          <w:szCs w:val="22"/>
        </w:rPr>
        <w:t>effen. Die Zentralstelle beim</w:t>
      </w:r>
      <w:r w:rsidR="002E3AEA" w:rsidRPr="0081476B">
        <w:rPr>
          <w:rFonts w:cs="Arial"/>
          <w:szCs w:val="22"/>
        </w:rPr>
        <w:t xml:space="preserve"> </w:t>
      </w:r>
      <w:r w:rsidR="000D1E59" w:rsidRPr="0081476B">
        <w:rPr>
          <w:rFonts w:cs="Arial"/>
          <w:szCs w:val="22"/>
        </w:rPr>
        <w:t xml:space="preserve">ASC Göttingen </w:t>
      </w:r>
      <w:r w:rsidR="002E3AEA" w:rsidRPr="0081476B">
        <w:rPr>
          <w:rFonts w:cs="Arial"/>
          <w:szCs w:val="22"/>
        </w:rPr>
        <w:t>kann hiervon durch den Träger in Kenntnis gesetzt werden.</w:t>
      </w:r>
    </w:p>
    <w:p w14:paraId="7142170B" w14:textId="77777777" w:rsidR="002E3AEA" w:rsidRPr="0081476B" w:rsidRDefault="002E3AEA" w:rsidP="002E3AEA">
      <w:pPr>
        <w:widowControl w:val="0"/>
        <w:numPr>
          <w:ilvl w:val="0"/>
          <w:numId w:val="6"/>
        </w:numPr>
        <w:suppressAutoHyphens w:val="0"/>
        <w:autoSpaceDE w:val="0"/>
        <w:autoSpaceDN w:val="0"/>
        <w:adjustRightInd w:val="0"/>
        <w:rPr>
          <w:rFonts w:cs="Arial"/>
          <w:szCs w:val="22"/>
        </w:rPr>
      </w:pPr>
      <w:r w:rsidRPr="0081476B">
        <w:rPr>
          <w:rFonts w:cs="Arial"/>
          <w:szCs w:val="22"/>
        </w:rPr>
        <w:t>Information des Trägers über Vereinbarungen mit dem Bundesamt.</w:t>
      </w:r>
    </w:p>
    <w:p w14:paraId="0F7B0360" w14:textId="77777777" w:rsidR="002E3AEA" w:rsidRPr="0081476B" w:rsidRDefault="002E3AEA" w:rsidP="000D1E59">
      <w:pPr>
        <w:widowControl w:val="0"/>
        <w:numPr>
          <w:ilvl w:val="0"/>
          <w:numId w:val="6"/>
        </w:numPr>
        <w:tabs>
          <w:tab w:val="left" w:pos="142"/>
        </w:tabs>
        <w:suppressAutoHyphens w:val="0"/>
        <w:autoSpaceDE w:val="0"/>
        <w:autoSpaceDN w:val="0"/>
        <w:adjustRightInd w:val="0"/>
        <w:jc w:val="both"/>
        <w:rPr>
          <w:rFonts w:cs="Arial"/>
          <w:szCs w:val="22"/>
        </w:rPr>
      </w:pPr>
      <w:r w:rsidRPr="0081476B">
        <w:rPr>
          <w:rFonts w:cs="Arial"/>
          <w:szCs w:val="22"/>
        </w:rPr>
        <w:t>Veranlassung der ärztlichen Erstuntersuchung nach § 32 und § 41 des Jugendarbeits</w:t>
      </w:r>
      <w:r w:rsidR="00F125C3">
        <w:rPr>
          <w:rFonts w:cs="Arial"/>
          <w:szCs w:val="22"/>
        </w:rPr>
        <w:t>-</w:t>
      </w:r>
      <w:r w:rsidRPr="0081476B">
        <w:rPr>
          <w:rFonts w:cs="Arial"/>
          <w:szCs w:val="22"/>
        </w:rPr>
        <w:t>schutzgesetzes bei Jugendlichen unter 18 Jahren.</w:t>
      </w:r>
    </w:p>
    <w:p w14:paraId="7D3D2F72" w14:textId="77777777" w:rsidR="002E3AEA" w:rsidRPr="0081476B" w:rsidRDefault="002E3AEA" w:rsidP="002E3AEA">
      <w:pPr>
        <w:widowControl w:val="0"/>
        <w:numPr>
          <w:ilvl w:val="0"/>
          <w:numId w:val="6"/>
        </w:numPr>
        <w:suppressAutoHyphens w:val="0"/>
        <w:autoSpaceDE w:val="0"/>
        <w:autoSpaceDN w:val="0"/>
        <w:adjustRightInd w:val="0"/>
        <w:rPr>
          <w:rFonts w:cs="Arial"/>
          <w:szCs w:val="22"/>
        </w:rPr>
      </w:pPr>
      <w:r w:rsidRPr="0081476B">
        <w:rPr>
          <w:rFonts w:cs="Arial"/>
          <w:szCs w:val="22"/>
        </w:rPr>
        <w:t>Vorlage der Aufenthaltserlaubnis bei ausländischen Freiwilligen.</w:t>
      </w:r>
    </w:p>
    <w:p w14:paraId="2F5223BF" w14:textId="77777777" w:rsidR="002E3AEA" w:rsidRPr="0081476B" w:rsidRDefault="002E3AEA" w:rsidP="000D1E59">
      <w:pPr>
        <w:widowControl w:val="0"/>
        <w:numPr>
          <w:ilvl w:val="0"/>
          <w:numId w:val="6"/>
        </w:numPr>
        <w:suppressAutoHyphens w:val="0"/>
        <w:autoSpaceDE w:val="0"/>
        <w:autoSpaceDN w:val="0"/>
        <w:adjustRightInd w:val="0"/>
        <w:jc w:val="both"/>
        <w:rPr>
          <w:rFonts w:cs="Arial"/>
          <w:szCs w:val="22"/>
        </w:rPr>
      </w:pPr>
      <w:r w:rsidRPr="0081476B">
        <w:rPr>
          <w:rFonts w:cs="Arial"/>
          <w:szCs w:val="22"/>
        </w:rPr>
        <w:t xml:space="preserve">Einhaltung der Arbeitszeit, die sich nach den für Vollbeschäftigte der Einrichtung geltenden Bestimmungen bemisst. Bei Jugendlichen unter 18 Jahren finden die Bestimmungen des Jugendarbeitsschutzgesetzes Anwendung. Die Arbeitszeit wird im Rahmen der betriebsüblichen Dienstpläne abgeleistet. </w:t>
      </w:r>
    </w:p>
    <w:p w14:paraId="7D322F9F" w14:textId="77777777" w:rsidR="002E3AEA" w:rsidRPr="0081476B" w:rsidRDefault="002E3AEA" w:rsidP="000D1E59">
      <w:pPr>
        <w:widowControl w:val="0"/>
        <w:numPr>
          <w:ilvl w:val="0"/>
          <w:numId w:val="6"/>
        </w:numPr>
        <w:suppressAutoHyphens w:val="0"/>
        <w:autoSpaceDE w:val="0"/>
        <w:autoSpaceDN w:val="0"/>
        <w:adjustRightInd w:val="0"/>
        <w:jc w:val="both"/>
        <w:rPr>
          <w:rFonts w:cs="Arial"/>
          <w:szCs w:val="22"/>
        </w:rPr>
      </w:pPr>
      <w:r w:rsidRPr="0081476B">
        <w:rPr>
          <w:rFonts w:cs="Arial"/>
          <w:szCs w:val="22"/>
        </w:rPr>
        <w:t>Regelung der Freizeit wie folgt:</w:t>
      </w:r>
      <w:r w:rsidRPr="0081476B">
        <w:rPr>
          <w:rFonts w:cs="Arial"/>
          <w:szCs w:val="22"/>
        </w:rPr>
        <w:br/>
      </w:r>
      <w:r w:rsidRPr="0081476B">
        <w:rPr>
          <w:rFonts w:cs="Arial"/>
          <w:bCs/>
          <w:szCs w:val="22"/>
        </w:rPr>
        <w:t>Die/der Freiwillige erhält grundsätzlich alle 14 Tage ein freies Wochenende.</w:t>
      </w:r>
      <w:r w:rsidRPr="0081476B">
        <w:rPr>
          <w:rFonts w:cs="Arial"/>
          <w:szCs w:val="22"/>
        </w:rPr>
        <w:t xml:space="preserve"> Aus wichtigen Gründen kann im Einvernehmen zwischen der/dem Freiwilligen, dem Träger und der Einsatzstelle von dieser Regelung abgewichen werden. Eine Schlechterstellung </w:t>
      </w:r>
      <w:proofErr w:type="gramStart"/>
      <w:r w:rsidRPr="0081476B">
        <w:rPr>
          <w:rFonts w:cs="Arial"/>
          <w:szCs w:val="22"/>
        </w:rPr>
        <w:t>gegenüber anderen Mitarbeiter</w:t>
      </w:r>
      <w:proofErr w:type="gramEnd"/>
      <w:r w:rsidRPr="0081476B">
        <w:rPr>
          <w:rFonts w:cs="Arial"/>
          <w:szCs w:val="22"/>
        </w:rPr>
        <w:t>(innen) darf nicht erfolgen. Die Bestimmungen des Jugendarbeitsschutzgesetzes sind einzuhalten.</w:t>
      </w:r>
    </w:p>
    <w:p w14:paraId="0959F3C8" w14:textId="77777777" w:rsidR="002E3AEA" w:rsidRPr="0081476B" w:rsidRDefault="002E3AEA" w:rsidP="000D1E59">
      <w:pPr>
        <w:widowControl w:val="0"/>
        <w:numPr>
          <w:ilvl w:val="0"/>
          <w:numId w:val="6"/>
        </w:numPr>
        <w:suppressAutoHyphens w:val="0"/>
        <w:autoSpaceDE w:val="0"/>
        <w:autoSpaceDN w:val="0"/>
        <w:adjustRightInd w:val="0"/>
        <w:jc w:val="both"/>
        <w:rPr>
          <w:rFonts w:cs="Arial"/>
          <w:szCs w:val="22"/>
        </w:rPr>
      </w:pPr>
      <w:r w:rsidRPr="0081476B">
        <w:rPr>
          <w:rFonts w:cs="Arial"/>
          <w:szCs w:val="22"/>
        </w:rPr>
        <w:t xml:space="preserve">Gewährung des Jahresurlaubs. Der/Die Teilnehmer/in erhält bei einjähriger Vereinbarungslaufzeit </w:t>
      </w:r>
      <w:r w:rsidR="00CE0F36" w:rsidRPr="0081476B">
        <w:rPr>
          <w:rFonts w:cs="Arial"/>
          <w:szCs w:val="22"/>
        </w:rPr>
        <w:t>26</w:t>
      </w:r>
      <w:r w:rsidRPr="0081476B">
        <w:rPr>
          <w:rFonts w:cs="Arial"/>
          <w:szCs w:val="22"/>
        </w:rPr>
        <w:t xml:space="preserve"> Arbeitstage Urlaub. Hiervon unberührt bleibt die Möglichkeit, den/die Teilnehmer/in an 6 Tagen je Woche einzusetzen. Minderjährige erhalten je nach Alter entsprechend den gesetzlichen Regelungen mehr Urlaub. Der Urlaub soll frühestens drei Monate nach Dienstantritt gewährt werden. Wird der BFD vor der vereinbarten Verpflichtungszeit beendet, so ermäßigt sich der Urlaubsanspruch entsprechend 1/12 des Jahresurlaubs für jeden vollen Monat. Bruchteile von Urlaubstagen, die mindestens einen halben Tag ergeben, sind auf volle Urlaubstage aufzurunden.</w:t>
      </w:r>
    </w:p>
    <w:p w14:paraId="5AE9ED70" w14:textId="77777777" w:rsidR="00E50FF0" w:rsidRPr="0081476B" w:rsidRDefault="002E3AEA" w:rsidP="00E50FF0">
      <w:pPr>
        <w:widowControl w:val="0"/>
        <w:numPr>
          <w:ilvl w:val="0"/>
          <w:numId w:val="6"/>
        </w:numPr>
        <w:suppressAutoHyphens w:val="0"/>
        <w:autoSpaceDE w:val="0"/>
        <w:autoSpaceDN w:val="0"/>
        <w:adjustRightInd w:val="0"/>
        <w:jc w:val="both"/>
        <w:rPr>
          <w:rFonts w:cs="Arial"/>
          <w:szCs w:val="22"/>
        </w:rPr>
      </w:pPr>
      <w:r w:rsidRPr="0081476B">
        <w:rPr>
          <w:rFonts w:cs="Arial"/>
          <w:szCs w:val="22"/>
        </w:rPr>
        <w:t xml:space="preserve">Umgehende Information des Trägers und ggf. des Bundesamtes über das unentschuldigte Fernbleiben vom Arbeitsplatz, Schwangerschaft sowie über längere Abwesenheit wegen Krankheit </w:t>
      </w:r>
      <w:r w:rsidR="00371425" w:rsidRPr="0081476B">
        <w:rPr>
          <w:rFonts w:cs="Arial"/>
          <w:szCs w:val="22"/>
        </w:rPr>
        <w:t xml:space="preserve">längerer Dauer </w:t>
      </w:r>
      <w:r w:rsidRPr="0081476B">
        <w:rPr>
          <w:rFonts w:cs="Arial"/>
          <w:szCs w:val="22"/>
        </w:rPr>
        <w:t xml:space="preserve">(ab </w:t>
      </w:r>
      <w:r w:rsidR="00371425" w:rsidRPr="0081476B">
        <w:rPr>
          <w:rFonts w:cs="Arial"/>
          <w:szCs w:val="22"/>
        </w:rPr>
        <w:t>6 Wochen</w:t>
      </w:r>
      <w:r w:rsidR="00E50FF0" w:rsidRPr="0081476B">
        <w:rPr>
          <w:rFonts w:cs="Arial"/>
          <w:szCs w:val="22"/>
        </w:rPr>
        <w:t>).</w:t>
      </w:r>
    </w:p>
    <w:p w14:paraId="5B46BADA" w14:textId="77777777" w:rsidR="00E50FF0" w:rsidRPr="0081476B" w:rsidRDefault="00E50FF0" w:rsidP="002E3AEA">
      <w:pPr>
        <w:pStyle w:val="Textkrper"/>
        <w:widowControl w:val="0"/>
        <w:numPr>
          <w:ilvl w:val="0"/>
          <w:numId w:val="6"/>
        </w:numPr>
        <w:tabs>
          <w:tab w:val="left" w:pos="0"/>
        </w:tabs>
        <w:suppressAutoHyphens w:val="0"/>
        <w:autoSpaceDE w:val="0"/>
        <w:autoSpaceDN w:val="0"/>
        <w:adjustRightInd w:val="0"/>
        <w:spacing w:after="0"/>
        <w:jc w:val="both"/>
      </w:pPr>
      <w:r w:rsidRPr="0081476B">
        <w:t>Erstellung eines Zeugnisses</w:t>
      </w:r>
      <w:r w:rsidR="00E35EAD" w:rsidRPr="0081476B">
        <w:t>.</w:t>
      </w:r>
    </w:p>
    <w:p w14:paraId="437B1CE1" w14:textId="77777777" w:rsidR="002E3AEA" w:rsidRPr="0081476B" w:rsidRDefault="002E3AEA" w:rsidP="002E3AEA">
      <w:pPr>
        <w:pStyle w:val="Textkrper"/>
        <w:widowControl w:val="0"/>
        <w:numPr>
          <w:ilvl w:val="0"/>
          <w:numId w:val="6"/>
        </w:numPr>
        <w:tabs>
          <w:tab w:val="left" w:pos="0"/>
        </w:tabs>
        <w:suppressAutoHyphens w:val="0"/>
        <w:autoSpaceDE w:val="0"/>
        <w:autoSpaceDN w:val="0"/>
        <w:adjustRightInd w:val="0"/>
        <w:spacing w:after="0"/>
        <w:jc w:val="both"/>
      </w:pPr>
      <w:r w:rsidRPr="0081476B">
        <w:lastRenderedPageBreak/>
        <w:t>Erstattung von Kosten, die dem/der Freiwilligen durch Dienstfahrten entstehen.</w:t>
      </w:r>
    </w:p>
    <w:p w14:paraId="650FBBDA" w14:textId="77777777" w:rsidR="00506E66" w:rsidRPr="00506E66" w:rsidRDefault="002E3AEA" w:rsidP="00506E66">
      <w:pPr>
        <w:pStyle w:val="Textkrper"/>
        <w:widowControl w:val="0"/>
        <w:numPr>
          <w:ilvl w:val="0"/>
          <w:numId w:val="6"/>
        </w:numPr>
        <w:tabs>
          <w:tab w:val="left" w:pos="0"/>
        </w:tabs>
        <w:suppressAutoHyphens w:val="0"/>
        <w:autoSpaceDE w:val="0"/>
        <w:autoSpaceDN w:val="0"/>
        <w:adjustRightInd w:val="0"/>
        <w:spacing w:after="0"/>
        <w:jc w:val="both"/>
        <w:rPr>
          <w:bCs/>
        </w:rPr>
      </w:pPr>
      <w:r w:rsidRPr="0081476B">
        <w:t>Falls sich Änderungen zu den Einsatzbereichen / Adressen, die im Anerkennungsverfahren genannt wurden, ergeben: Verpflichtung zur sofortigen Anzeige der Veränderungen beim Träger.</w:t>
      </w:r>
      <w:r w:rsidR="00E50FF0" w:rsidRPr="0081476B">
        <w:rPr>
          <w:bCs/>
        </w:rPr>
        <w:br/>
      </w:r>
    </w:p>
    <w:p w14:paraId="27A68B6A" w14:textId="77777777" w:rsidR="002E3AEA" w:rsidRPr="0081476B" w:rsidRDefault="00004CED" w:rsidP="00E50FF0">
      <w:pPr>
        <w:pStyle w:val="Textkrper"/>
        <w:spacing w:after="0"/>
        <w:rPr>
          <w:b/>
          <w:bCs/>
        </w:rPr>
      </w:pPr>
      <w:r w:rsidRPr="0081476B">
        <w:rPr>
          <w:b/>
          <w:bCs/>
        </w:rPr>
        <w:t>6</w:t>
      </w:r>
      <w:r w:rsidR="002E3AEA" w:rsidRPr="0081476B">
        <w:rPr>
          <w:b/>
          <w:bCs/>
        </w:rPr>
        <w:t>. Verpflichtung des Trägers</w:t>
      </w:r>
    </w:p>
    <w:p w14:paraId="3B3F2698" w14:textId="77777777" w:rsidR="002E3AEA" w:rsidRPr="0081476B" w:rsidRDefault="002E3AEA" w:rsidP="00E50FF0">
      <w:pPr>
        <w:widowControl w:val="0"/>
        <w:tabs>
          <w:tab w:val="left" w:pos="851"/>
        </w:tabs>
        <w:autoSpaceDE w:val="0"/>
        <w:autoSpaceDN w:val="0"/>
        <w:adjustRightInd w:val="0"/>
        <w:ind w:left="567" w:hanging="567"/>
        <w:rPr>
          <w:rFonts w:cs="Arial"/>
          <w:szCs w:val="22"/>
        </w:rPr>
      </w:pPr>
      <w:r w:rsidRPr="0081476B">
        <w:rPr>
          <w:rFonts w:cs="Arial"/>
          <w:szCs w:val="22"/>
        </w:rPr>
        <w:t>Der Träger verpflichtet sich,</w:t>
      </w:r>
    </w:p>
    <w:p w14:paraId="00B85AD5" w14:textId="77777777" w:rsidR="002E3AEA" w:rsidRPr="0081476B" w:rsidRDefault="002E3AEA" w:rsidP="00E50FF0">
      <w:pPr>
        <w:widowControl w:val="0"/>
        <w:numPr>
          <w:ilvl w:val="0"/>
          <w:numId w:val="7"/>
        </w:numPr>
        <w:tabs>
          <w:tab w:val="left" w:pos="567"/>
        </w:tabs>
        <w:suppressAutoHyphens w:val="0"/>
        <w:autoSpaceDE w:val="0"/>
        <w:autoSpaceDN w:val="0"/>
        <w:adjustRightInd w:val="0"/>
        <w:spacing w:before="120"/>
        <w:ind w:left="924" w:hanging="357"/>
        <w:jc w:val="both"/>
        <w:rPr>
          <w:rFonts w:cs="Arial"/>
          <w:szCs w:val="22"/>
        </w:rPr>
      </w:pPr>
      <w:r w:rsidRPr="0081476B">
        <w:rPr>
          <w:rFonts w:cs="Arial"/>
          <w:szCs w:val="22"/>
        </w:rPr>
        <w:t>die/</w:t>
      </w:r>
      <w:proofErr w:type="gramStart"/>
      <w:r w:rsidRPr="0081476B">
        <w:rPr>
          <w:rFonts w:cs="Arial"/>
          <w:szCs w:val="22"/>
        </w:rPr>
        <w:t>den Freiwillige</w:t>
      </w:r>
      <w:proofErr w:type="gramEnd"/>
      <w:r w:rsidRPr="0081476B">
        <w:rPr>
          <w:rFonts w:cs="Arial"/>
          <w:szCs w:val="22"/>
        </w:rPr>
        <w:t>/n bei der Entscheidung für eine geeignete Einsatzstelle zu unterstützen und die entsprechenden Absprachen mit der Einsatzstelle bezüglich des Einsatzes zu treffen.</w:t>
      </w:r>
    </w:p>
    <w:p w14:paraId="3B81470A" w14:textId="77777777" w:rsidR="002E3AEA" w:rsidRPr="0081476B" w:rsidRDefault="002E3AEA" w:rsidP="000D1E59">
      <w:pPr>
        <w:widowControl w:val="0"/>
        <w:numPr>
          <w:ilvl w:val="0"/>
          <w:numId w:val="7"/>
        </w:numPr>
        <w:tabs>
          <w:tab w:val="left" w:pos="567"/>
        </w:tabs>
        <w:suppressAutoHyphens w:val="0"/>
        <w:autoSpaceDE w:val="0"/>
        <w:autoSpaceDN w:val="0"/>
        <w:adjustRightInd w:val="0"/>
        <w:jc w:val="both"/>
        <w:rPr>
          <w:rFonts w:cs="Arial"/>
          <w:szCs w:val="22"/>
        </w:rPr>
      </w:pPr>
      <w:r w:rsidRPr="0081476B">
        <w:rPr>
          <w:rFonts w:cs="Arial"/>
          <w:szCs w:val="22"/>
        </w:rPr>
        <w:t>während des Freiwilligendienstes Bildungsmaßnahmen (25 Seminartage bezogen auf einen einjährigen D</w:t>
      </w:r>
      <w:r w:rsidR="008402BC">
        <w:rPr>
          <w:rFonts w:cs="Arial"/>
          <w:szCs w:val="22"/>
        </w:rPr>
        <w:t>ienst) durchzuführen</w:t>
      </w:r>
      <w:r w:rsidR="007A05A8">
        <w:rPr>
          <w:rFonts w:cs="Arial"/>
          <w:szCs w:val="22"/>
        </w:rPr>
        <w:t xml:space="preserve"> </w:t>
      </w:r>
      <w:r w:rsidRPr="0081476B">
        <w:rPr>
          <w:rFonts w:cs="Arial"/>
          <w:szCs w:val="22"/>
        </w:rPr>
        <w:t xml:space="preserve">und die Freiwilligen und Einsatzstellen pädagogisch zu begleiten. </w:t>
      </w:r>
    </w:p>
    <w:p w14:paraId="698F242C" w14:textId="77777777" w:rsidR="002E3AEA" w:rsidRPr="0081476B" w:rsidRDefault="002E3AEA" w:rsidP="000D1E59">
      <w:pPr>
        <w:widowControl w:val="0"/>
        <w:numPr>
          <w:ilvl w:val="0"/>
          <w:numId w:val="7"/>
        </w:numPr>
        <w:tabs>
          <w:tab w:val="left" w:pos="1134"/>
        </w:tabs>
        <w:suppressAutoHyphens w:val="0"/>
        <w:autoSpaceDE w:val="0"/>
        <w:autoSpaceDN w:val="0"/>
        <w:adjustRightInd w:val="0"/>
        <w:jc w:val="both"/>
        <w:rPr>
          <w:rFonts w:cs="Arial"/>
          <w:szCs w:val="22"/>
        </w:rPr>
      </w:pPr>
      <w:r w:rsidRPr="0081476B">
        <w:rPr>
          <w:rFonts w:cs="Arial"/>
          <w:szCs w:val="22"/>
        </w:rPr>
        <w:t>in Konfliktsituationen und bei Schwierigkeiten in der Einsatzstelle, die durch Freiwillige, Einsatzstelle oder Träger benannt werden, durch Beratung zu unterstützen.</w:t>
      </w:r>
    </w:p>
    <w:p w14:paraId="336B939C" w14:textId="77777777" w:rsidR="002E3AEA" w:rsidRPr="0081476B" w:rsidRDefault="002E3AEA" w:rsidP="000D1E59">
      <w:pPr>
        <w:widowControl w:val="0"/>
        <w:numPr>
          <w:ilvl w:val="0"/>
          <w:numId w:val="7"/>
        </w:numPr>
        <w:tabs>
          <w:tab w:val="left" w:pos="1134"/>
        </w:tabs>
        <w:suppressAutoHyphens w:val="0"/>
        <w:autoSpaceDE w:val="0"/>
        <w:autoSpaceDN w:val="0"/>
        <w:adjustRightInd w:val="0"/>
        <w:jc w:val="both"/>
        <w:rPr>
          <w:rFonts w:cs="Arial"/>
          <w:szCs w:val="22"/>
        </w:rPr>
      </w:pPr>
      <w:r w:rsidRPr="0081476B">
        <w:rPr>
          <w:rFonts w:cs="Arial"/>
          <w:szCs w:val="22"/>
        </w:rPr>
        <w:t>für die Verantwortlichen in den Einsatzstellen bei Bedarf eine Einsatzstellentagung (Konferenz/Fachtagung) zu veranstalten, mit dem Ziel, gegenseitige Erfahrungen auszutauschen, gemeinsame Fragen zu klären und allgemeine Absprachen zu treffen.</w:t>
      </w:r>
    </w:p>
    <w:p w14:paraId="410AA987" w14:textId="77777777" w:rsidR="002E3AEA" w:rsidRDefault="002E3AEA" w:rsidP="000D1E59">
      <w:pPr>
        <w:widowControl w:val="0"/>
        <w:numPr>
          <w:ilvl w:val="0"/>
          <w:numId w:val="7"/>
        </w:numPr>
        <w:tabs>
          <w:tab w:val="left" w:pos="1134"/>
        </w:tabs>
        <w:suppressAutoHyphens w:val="0"/>
        <w:autoSpaceDE w:val="0"/>
        <w:autoSpaceDN w:val="0"/>
        <w:adjustRightInd w:val="0"/>
        <w:jc w:val="both"/>
        <w:rPr>
          <w:rFonts w:cs="Arial"/>
          <w:szCs w:val="22"/>
        </w:rPr>
      </w:pPr>
      <w:r w:rsidRPr="0081476B">
        <w:rPr>
          <w:rFonts w:cs="Arial"/>
          <w:szCs w:val="22"/>
        </w:rPr>
        <w:t xml:space="preserve">die Einsatzstelle bei der Erstellung des Zeugnisses für den/die Freiwillige </w:t>
      </w:r>
      <w:r w:rsidR="00004CED" w:rsidRPr="0081476B">
        <w:rPr>
          <w:rFonts w:cs="Arial"/>
          <w:szCs w:val="22"/>
        </w:rPr>
        <w:t xml:space="preserve">auf Wunsch </w:t>
      </w:r>
      <w:r w:rsidRPr="0081476B">
        <w:rPr>
          <w:rFonts w:cs="Arial"/>
          <w:szCs w:val="22"/>
        </w:rPr>
        <w:t>zu unterstützen</w:t>
      </w:r>
    </w:p>
    <w:p w14:paraId="5116826C" w14:textId="77777777" w:rsidR="00506E66" w:rsidRPr="0001398B" w:rsidRDefault="002E3AEA" w:rsidP="003C0F31">
      <w:pPr>
        <w:widowControl w:val="0"/>
        <w:numPr>
          <w:ilvl w:val="0"/>
          <w:numId w:val="7"/>
        </w:numPr>
        <w:tabs>
          <w:tab w:val="left" w:pos="1134"/>
        </w:tabs>
        <w:suppressAutoHyphens w:val="0"/>
        <w:autoSpaceDE w:val="0"/>
        <w:autoSpaceDN w:val="0"/>
        <w:adjustRightInd w:val="0"/>
        <w:jc w:val="both"/>
        <w:rPr>
          <w:rFonts w:cs="Arial"/>
          <w:szCs w:val="22"/>
        </w:rPr>
      </w:pPr>
      <w:r w:rsidRPr="0081476B">
        <w:rPr>
          <w:rFonts w:cs="Arial"/>
          <w:szCs w:val="22"/>
        </w:rPr>
        <w:t>Sollte die Vereinbarung zwischen Bund und Freiwilligem durch die/den Freiwilligen gekündigt werden, bemüht sich der Träger um Vermittlung einer neuen Einsatzstelle bzw. einer/s neuen Teilnehmenden, es besteht jedoch im Kündigungsfalle keine Beschäftigungs- bzw. Nachbesetzungspflicht durch den Träger.</w:t>
      </w:r>
    </w:p>
    <w:p w14:paraId="67965607" w14:textId="77777777" w:rsidR="005C6483" w:rsidRPr="00506E66" w:rsidRDefault="005C6483" w:rsidP="00506E66">
      <w:pPr>
        <w:widowControl w:val="0"/>
        <w:tabs>
          <w:tab w:val="left" w:pos="1134"/>
        </w:tabs>
        <w:suppressAutoHyphens w:val="0"/>
        <w:autoSpaceDE w:val="0"/>
        <w:autoSpaceDN w:val="0"/>
        <w:adjustRightInd w:val="0"/>
        <w:jc w:val="both"/>
        <w:rPr>
          <w:rFonts w:cs="Arial"/>
          <w:szCs w:val="22"/>
        </w:rPr>
      </w:pPr>
    </w:p>
    <w:p w14:paraId="0D6F40DC" w14:textId="77777777" w:rsidR="002E3AEA" w:rsidRPr="0081476B" w:rsidRDefault="00004CED" w:rsidP="002E3AEA">
      <w:pPr>
        <w:widowControl w:val="0"/>
        <w:tabs>
          <w:tab w:val="left" w:pos="851"/>
        </w:tabs>
        <w:autoSpaceDE w:val="0"/>
        <w:autoSpaceDN w:val="0"/>
        <w:adjustRightInd w:val="0"/>
        <w:rPr>
          <w:rFonts w:cs="Arial"/>
          <w:b/>
          <w:szCs w:val="22"/>
        </w:rPr>
      </w:pPr>
      <w:r w:rsidRPr="0081476B">
        <w:rPr>
          <w:rFonts w:cs="Arial"/>
          <w:b/>
          <w:szCs w:val="22"/>
        </w:rPr>
        <w:t>7</w:t>
      </w:r>
      <w:r w:rsidR="002E3AEA" w:rsidRPr="0081476B">
        <w:rPr>
          <w:rFonts w:cs="Arial"/>
          <w:b/>
          <w:szCs w:val="22"/>
        </w:rPr>
        <w:t>. Aufgabenübertragung und Kosten</w:t>
      </w:r>
    </w:p>
    <w:p w14:paraId="0017E422" w14:textId="77777777" w:rsidR="002E3AEA" w:rsidRPr="0081476B" w:rsidRDefault="002E3AEA" w:rsidP="002E3AEA">
      <w:pPr>
        <w:widowControl w:val="0"/>
        <w:tabs>
          <w:tab w:val="left" w:pos="851"/>
        </w:tabs>
        <w:autoSpaceDE w:val="0"/>
        <w:autoSpaceDN w:val="0"/>
        <w:adjustRightInd w:val="0"/>
        <w:rPr>
          <w:rFonts w:cs="Arial"/>
          <w:szCs w:val="22"/>
        </w:rPr>
      </w:pPr>
    </w:p>
    <w:p w14:paraId="2F97A646" w14:textId="77777777" w:rsidR="00976D78" w:rsidRPr="0081476B" w:rsidRDefault="002E3AEA" w:rsidP="00976D78">
      <w:pPr>
        <w:widowControl w:val="0"/>
        <w:numPr>
          <w:ilvl w:val="0"/>
          <w:numId w:val="9"/>
        </w:numPr>
        <w:tabs>
          <w:tab w:val="left" w:pos="851"/>
        </w:tabs>
        <w:autoSpaceDE w:val="0"/>
        <w:autoSpaceDN w:val="0"/>
        <w:adjustRightInd w:val="0"/>
        <w:jc w:val="both"/>
        <w:rPr>
          <w:rFonts w:cs="Arial"/>
          <w:szCs w:val="22"/>
        </w:rPr>
      </w:pPr>
      <w:r w:rsidRPr="0081476B">
        <w:rPr>
          <w:rFonts w:cs="Arial"/>
          <w:szCs w:val="22"/>
        </w:rPr>
        <w:t xml:space="preserve">Die </w:t>
      </w:r>
      <w:r w:rsidR="00093AFC" w:rsidRPr="0081476B">
        <w:rPr>
          <w:rFonts w:cs="Arial"/>
          <w:szCs w:val="22"/>
        </w:rPr>
        <w:t>Einsatzstelle übernimmt die Fahrtkosten des Freiwilligen zu sämtlichen Seminartagen</w:t>
      </w:r>
      <w:r w:rsidRPr="0081476B">
        <w:rPr>
          <w:rFonts w:cs="Arial"/>
          <w:szCs w:val="22"/>
        </w:rPr>
        <w:t>.</w:t>
      </w:r>
      <w:r w:rsidR="00093AFC" w:rsidRPr="0081476B">
        <w:rPr>
          <w:rFonts w:cs="Arial"/>
          <w:szCs w:val="22"/>
        </w:rPr>
        <w:t xml:space="preserve"> Ferner trägt sie die Gebühren für </w:t>
      </w:r>
      <w:r w:rsidR="00093AFC" w:rsidRPr="00DC79DF">
        <w:rPr>
          <w:rFonts w:cs="Arial"/>
          <w:szCs w:val="22"/>
        </w:rPr>
        <w:t>eine ggf. erforderliche Erste-Hilfe-Ausbildung</w:t>
      </w:r>
      <w:r w:rsidR="00F125C3">
        <w:rPr>
          <w:rFonts w:cs="Arial"/>
          <w:szCs w:val="22"/>
        </w:rPr>
        <w:t>.</w:t>
      </w:r>
    </w:p>
    <w:p w14:paraId="67D28E91" w14:textId="77777777" w:rsidR="00976D78" w:rsidRPr="0081476B" w:rsidRDefault="00976D78" w:rsidP="00976D78">
      <w:pPr>
        <w:widowControl w:val="0"/>
        <w:numPr>
          <w:ilvl w:val="0"/>
          <w:numId w:val="9"/>
        </w:numPr>
        <w:tabs>
          <w:tab w:val="left" w:pos="851"/>
        </w:tabs>
        <w:suppressAutoHyphens w:val="0"/>
        <w:autoSpaceDE w:val="0"/>
        <w:autoSpaceDN w:val="0"/>
        <w:adjustRightInd w:val="0"/>
        <w:jc w:val="both"/>
        <w:rPr>
          <w:rFonts w:cs="Arial"/>
          <w:szCs w:val="22"/>
        </w:rPr>
      </w:pPr>
      <w:r w:rsidRPr="0081476B">
        <w:rPr>
          <w:rFonts w:cs="Arial"/>
          <w:szCs w:val="22"/>
        </w:rPr>
        <w:t>Die Einsatzstelle tritt gegenüber der Zentralstelle die Erstattung</w:t>
      </w:r>
      <w:r w:rsidR="00093AFC" w:rsidRPr="0081476B">
        <w:rPr>
          <w:rFonts w:cs="Arial"/>
          <w:szCs w:val="22"/>
        </w:rPr>
        <w:t>en für die pädagogische Begleitung</w:t>
      </w:r>
      <w:r w:rsidRPr="0081476B">
        <w:rPr>
          <w:rFonts w:cs="Arial"/>
          <w:szCs w:val="22"/>
        </w:rPr>
        <w:t xml:space="preserve"> ab; diese werden durch den Träger bei der Zentralstelle beantragt und entsprechend verwendet.</w:t>
      </w:r>
    </w:p>
    <w:p w14:paraId="13B42E90" w14:textId="0C624146" w:rsidR="001D35AB" w:rsidRPr="0081476B" w:rsidRDefault="00093AFC" w:rsidP="001D35AB">
      <w:pPr>
        <w:widowControl w:val="0"/>
        <w:numPr>
          <w:ilvl w:val="0"/>
          <w:numId w:val="9"/>
        </w:numPr>
        <w:tabs>
          <w:tab w:val="left" w:pos="851"/>
        </w:tabs>
        <w:suppressAutoHyphens w:val="0"/>
        <w:autoSpaceDE w:val="0"/>
        <w:autoSpaceDN w:val="0"/>
        <w:adjustRightInd w:val="0"/>
        <w:jc w:val="both"/>
        <w:rPr>
          <w:rFonts w:cs="Arial"/>
          <w:szCs w:val="22"/>
        </w:rPr>
      </w:pPr>
      <w:r w:rsidRPr="0081476B">
        <w:rPr>
          <w:rFonts w:cs="Arial"/>
          <w:szCs w:val="22"/>
        </w:rPr>
        <w:t>Die</w:t>
      </w:r>
      <w:r w:rsidR="001D35AB" w:rsidRPr="0081476B">
        <w:rPr>
          <w:rFonts w:cs="Arial"/>
          <w:szCs w:val="22"/>
        </w:rPr>
        <w:t xml:space="preserve"> Einsatzstelle zahlt dem Träger eine Teilnahmegebühr von </w:t>
      </w:r>
      <w:r w:rsidR="00DE4142">
        <w:rPr>
          <w:rFonts w:cs="Arial"/>
          <w:szCs w:val="22"/>
        </w:rPr>
        <w:t>7</w:t>
      </w:r>
      <w:r w:rsidR="001D35AB" w:rsidRPr="0081476B">
        <w:rPr>
          <w:rFonts w:cs="Arial"/>
          <w:szCs w:val="22"/>
        </w:rPr>
        <w:t xml:space="preserve">0 € pro </w:t>
      </w:r>
      <w:r w:rsidR="00AE02BF">
        <w:rPr>
          <w:rFonts w:cs="Arial"/>
          <w:szCs w:val="22"/>
        </w:rPr>
        <w:t>vom DTTB organisierten Seminartag sowie eine Pauschale für die Projektkosten BFD des DTTB</w:t>
      </w:r>
      <w:r w:rsidR="001D35AB" w:rsidRPr="0081476B">
        <w:rPr>
          <w:rFonts w:cs="Arial"/>
          <w:szCs w:val="22"/>
        </w:rPr>
        <w:t>.</w:t>
      </w:r>
      <w:r w:rsidR="00532626" w:rsidRPr="0081476B">
        <w:rPr>
          <w:rFonts w:cs="Arial"/>
          <w:szCs w:val="22"/>
        </w:rPr>
        <w:t xml:space="preserve"> Nimmt ein Freiwilliger eine Anmeldung zu einem Seminar nicht wahr oder bricht er ein Seminar vorzeitig ab, ermäßigt sich die Teilnahmegebühr nur um diejenigen Kosten, die dem DTTB durch die Nichtteilnahme des Freiwilligen erspart bleiben.</w:t>
      </w:r>
    </w:p>
    <w:p w14:paraId="60B1E5E9" w14:textId="14C92A84" w:rsidR="00ED0BD5" w:rsidRDefault="001D35AB" w:rsidP="001D35AB">
      <w:pPr>
        <w:widowControl w:val="0"/>
        <w:numPr>
          <w:ilvl w:val="0"/>
          <w:numId w:val="9"/>
        </w:numPr>
        <w:tabs>
          <w:tab w:val="left" w:pos="851"/>
        </w:tabs>
        <w:suppressAutoHyphens w:val="0"/>
        <w:autoSpaceDE w:val="0"/>
        <w:autoSpaceDN w:val="0"/>
        <w:adjustRightInd w:val="0"/>
        <w:jc w:val="both"/>
        <w:rPr>
          <w:rFonts w:cs="Arial"/>
          <w:szCs w:val="22"/>
        </w:rPr>
      </w:pPr>
      <w:r w:rsidRPr="0081476B">
        <w:rPr>
          <w:rFonts w:cs="Arial"/>
          <w:szCs w:val="22"/>
        </w:rPr>
        <w:t>Für di</w:t>
      </w:r>
      <w:r w:rsidR="00884B9C">
        <w:rPr>
          <w:rFonts w:cs="Arial"/>
          <w:szCs w:val="22"/>
        </w:rPr>
        <w:t xml:space="preserve">e </w:t>
      </w:r>
      <w:r w:rsidRPr="0081476B">
        <w:rPr>
          <w:rFonts w:cs="Arial"/>
          <w:szCs w:val="22"/>
        </w:rPr>
        <w:t xml:space="preserve">Zahlungen gemäß Ziffer 7.3 </w:t>
      </w:r>
      <w:r w:rsidR="005C6483">
        <w:rPr>
          <w:rFonts w:cs="Arial"/>
          <w:szCs w:val="22"/>
        </w:rPr>
        <w:t xml:space="preserve">stellt der DTTB folgende </w:t>
      </w:r>
      <w:r w:rsidR="0001398B">
        <w:rPr>
          <w:rFonts w:cs="Arial"/>
          <w:szCs w:val="22"/>
        </w:rPr>
        <w:t xml:space="preserve">monatlich anfallende </w:t>
      </w:r>
      <w:r w:rsidR="005C6483">
        <w:rPr>
          <w:rFonts w:cs="Arial"/>
          <w:szCs w:val="22"/>
        </w:rPr>
        <w:t>Beträge quartalsweise</w:t>
      </w:r>
      <w:r w:rsidR="00884B9C">
        <w:rPr>
          <w:rFonts w:cs="Arial"/>
          <w:szCs w:val="22"/>
        </w:rPr>
        <w:t xml:space="preserve"> </w:t>
      </w:r>
      <w:r w:rsidR="005C6483">
        <w:rPr>
          <w:rFonts w:cs="Arial"/>
          <w:szCs w:val="22"/>
        </w:rPr>
        <w:t xml:space="preserve">in Rechnung: </w:t>
      </w:r>
      <w:r w:rsidRPr="0081476B">
        <w:rPr>
          <w:rFonts w:cs="Arial"/>
          <w:szCs w:val="22"/>
        </w:rPr>
        <w:br/>
        <w:t>- Abschl</w:t>
      </w:r>
      <w:r w:rsidR="00142271">
        <w:rPr>
          <w:rFonts w:cs="Arial"/>
          <w:szCs w:val="22"/>
        </w:rPr>
        <w:t>ag für Teilnahmegebühren</w:t>
      </w:r>
      <w:r w:rsidR="00142271">
        <w:rPr>
          <w:rFonts w:cs="Arial"/>
          <w:szCs w:val="22"/>
        </w:rPr>
        <w:tab/>
      </w:r>
      <w:r w:rsidR="005C6483">
        <w:rPr>
          <w:rFonts w:cs="Arial"/>
          <w:szCs w:val="22"/>
        </w:rPr>
        <w:t>Bildungstage</w:t>
      </w:r>
      <w:r w:rsidR="00142271">
        <w:rPr>
          <w:rFonts w:cs="Arial"/>
          <w:szCs w:val="22"/>
        </w:rPr>
        <w:tab/>
      </w:r>
      <w:r w:rsidR="00142271">
        <w:rPr>
          <w:rFonts w:cs="Arial"/>
          <w:szCs w:val="22"/>
        </w:rPr>
        <w:tab/>
      </w:r>
      <w:r w:rsidR="00DE4142">
        <w:rPr>
          <w:rFonts w:cs="Arial"/>
          <w:szCs w:val="22"/>
        </w:rPr>
        <w:t>110</w:t>
      </w:r>
      <w:r w:rsidRPr="0081476B">
        <w:rPr>
          <w:rFonts w:cs="Arial"/>
          <w:szCs w:val="22"/>
        </w:rPr>
        <w:t>,</w:t>
      </w:r>
      <w:r w:rsidR="00DE4142">
        <w:rPr>
          <w:rFonts w:cs="Arial"/>
          <w:szCs w:val="22"/>
        </w:rPr>
        <w:t>8</w:t>
      </w:r>
      <w:r w:rsidR="00833E4A">
        <w:rPr>
          <w:rFonts w:cs="Arial"/>
          <w:szCs w:val="22"/>
        </w:rPr>
        <w:t>5</w:t>
      </w:r>
      <w:r w:rsidRPr="0081476B">
        <w:rPr>
          <w:rFonts w:cs="Arial"/>
          <w:szCs w:val="22"/>
        </w:rPr>
        <w:t xml:space="preserve"> €</w:t>
      </w:r>
    </w:p>
    <w:p w14:paraId="026B14A5" w14:textId="0470D689" w:rsidR="00DA5888" w:rsidRPr="0081476B" w:rsidRDefault="00AE02BF" w:rsidP="00DB786D">
      <w:pPr>
        <w:widowControl w:val="0"/>
        <w:tabs>
          <w:tab w:val="left" w:pos="851"/>
        </w:tabs>
        <w:suppressAutoHyphens w:val="0"/>
        <w:autoSpaceDE w:val="0"/>
        <w:autoSpaceDN w:val="0"/>
        <w:adjustRightInd w:val="0"/>
        <w:ind w:left="786"/>
        <w:jc w:val="both"/>
        <w:rPr>
          <w:rFonts w:cs="Arial"/>
          <w:szCs w:val="22"/>
        </w:rPr>
      </w:pPr>
      <w:r>
        <w:rPr>
          <w:rFonts w:cs="Arial"/>
          <w:szCs w:val="22"/>
        </w:rPr>
        <w:br/>
      </w:r>
      <w:r>
        <w:rPr>
          <w:rFonts w:cs="Arial"/>
          <w:szCs w:val="22"/>
        </w:rPr>
        <w:lastRenderedPageBreak/>
        <w:t>- Pauschale</w:t>
      </w:r>
      <w:r w:rsidR="001D35AB" w:rsidRPr="0081476B">
        <w:rPr>
          <w:rFonts w:cs="Arial"/>
          <w:szCs w:val="22"/>
        </w:rPr>
        <w:t xml:space="preserve"> Projektkosten BFD</w:t>
      </w:r>
      <w:r w:rsidR="001D35AB" w:rsidRPr="0081476B">
        <w:rPr>
          <w:rFonts w:cs="Arial"/>
          <w:szCs w:val="22"/>
        </w:rPr>
        <w:tab/>
      </w:r>
      <w:r w:rsidR="001D35AB" w:rsidRPr="0081476B">
        <w:rPr>
          <w:rFonts w:cs="Arial"/>
          <w:szCs w:val="22"/>
        </w:rPr>
        <w:tab/>
      </w:r>
      <w:r w:rsidR="001D35AB" w:rsidRPr="0081476B">
        <w:rPr>
          <w:rFonts w:cs="Arial"/>
          <w:szCs w:val="22"/>
        </w:rPr>
        <w:tab/>
      </w:r>
      <w:proofErr w:type="gramStart"/>
      <w:r w:rsidR="001D35AB" w:rsidRPr="0081476B">
        <w:rPr>
          <w:rFonts w:cs="Arial"/>
          <w:szCs w:val="22"/>
        </w:rPr>
        <w:tab/>
      </w:r>
      <w:r w:rsidR="009C153A">
        <w:rPr>
          <w:rFonts w:cs="Arial"/>
          <w:szCs w:val="22"/>
          <w:u w:val="single"/>
        </w:rPr>
        <w:t xml:space="preserve">  </w:t>
      </w:r>
      <w:r w:rsidR="00DE4142">
        <w:rPr>
          <w:rFonts w:cs="Arial"/>
          <w:szCs w:val="22"/>
          <w:u w:val="single"/>
        </w:rPr>
        <w:t>6</w:t>
      </w:r>
      <w:r w:rsidR="0001398B">
        <w:rPr>
          <w:rFonts w:cs="Arial"/>
          <w:szCs w:val="22"/>
          <w:u w:val="single"/>
        </w:rPr>
        <w:t>0</w:t>
      </w:r>
      <w:proofErr w:type="gramEnd"/>
      <w:r w:rsidR="001D35AB" w:rsidRPr="0081476B">
        <w:rPr>
          <w:rFonts w:cs="Arial"/>
          <w:szCs w:val="22"/>
          <w:u w:val="single"/>
        </w:rPr>
        <w:t>,00 €</w:t>
      </w:r>
    </w:p>
    <w:p w14:paraId="6103B89C" w14:textId="55DBD6C4" w:rsidR="0001398B" w:rsidRDefault="009C153A" w:rsidP="00EC7408">
      <w:pPr>
        <w:widowControl w:val="0"/>
        <w:tabs>
          <w:tab w:val="left" w:pos="851"/>
        </w:tabs>
        <w:suppressAutoHyphens w:val="0"/>
        <w:autoSpaceDE w:val="0"/>
        <w:autoSpaceDN w:val="0"/>
        <w:adjustRightInd w:val="0"/>
        <w:ind w:left="786"/>
        <w:jc w:val="both"/>
        <w:rPr>
          <w:rFonts w:cs="Arial"/>
          <w:szCs w:val="22"/>
        </w:rPr>
      </w:pPr>
      <w:r>
        <w:rPr>
          <w:rFonts w:cs="Arial"/>
          <w:szCs w:val="22"/>
        </w:rPr>
        <w:t>Zwischensumme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1</w:t>
      </w:r>
      <w:r w:rsidR="00DE4142">
        <w:rPr>
          <w:rFonts w:cs="Arial"/>
          <w:szCs w:val="22"/>
        </w:rPr>
        <w:t>70</w:t>
      </w:r>
      <w:r w:rsidR="00DA5888" w:rsidRPr="0081476B">
        <w:rPr>
          <w:rFonts w:cs="Arial"/>
          <w:szCs w:val="22"/>
        </w:rPr>
        <w:t>,</w:t>
      </w:r>
      <w:r w:rsidR="00DE4142">
        <w:rPr>
          <w:rFonts w:cs="Arial"/>
          <w:szCs w:val="22"/>
        </w:rPr>
        <w:t>8</w:t>
      </w:r>
      <w:r w:rsidR="004B1593">
        <w:rPr>
          <w:rFonts w:cs="Arial"/>
          <w:szCs w:val="22"/>
        </w:rPr>
        <w:t>5</w:t>
      </w:r>
      <w:r w:rsidR="00DA5888" w:rsidRPr="0081476B">
        <w:rPr>
          <w:rFonts w:cs="Arial"/>
          <w:szCs w:val="22"/>
        </w:rPr>
        <w:t xml:space="preserve"> €</w:t>
      </w:r>
      <w:r w:rsidR="00DA5888" w:rsidRPr="0081476B">
        <w:rPr>
          <w:rFonts w:cs="Arial"/>
          <w:szCs w:val="22"/>
        </w:rPr>
        <w:br/>
      </w:r>
      <w:r w:rsidR="005E6C69">
        <w:rPr>
          <w:rFonts w:cs="Arial"/>
          <w:szCs w:val="22"/>
        </w:rPr>
        <w:t>zzgl. 7</w:t>
      </w:r>
      <w:r w:rsidR="001D35AB" w:rsidRPr="0081476B">
        <w:rPr>
          <w:rFonts w:cs="Arial"/>
          <w:szCs w:val="22"/>
        </w:rPr>
        <w:t xml:space="preserve"> % </w:t>
      </w:r>
      <w:proofErr w:type="spellStart"/>
      <w:r w:rsidR="001D35AB" w:rsidRPr="0081476B">
        <w:rPr>
          <w:rFonts w:cs="Arial"/>
          <w:szCs w:val="22"/>
        </w:rPr>
        <w:t>Mwst.</w:t>
      </w:r>
      <w:proofErr w:type="spellEnd"/>
      <w:r w:rsidR="001D35AB" w:rsidRPr="0081476B">
        <w:rPr>
          <w:rFonts w:cs="Arial"/>
          <w:szCs w:val="22"/>
        </w:rPr>
        <w:t xml:space="preserve"> auf </w:t>
      </w:r>
      <w:r w:rsidR="00AE02BF">
        <w:rPr>
          <w:rFonts w:cs="Arial"/>
          <w:szCs w:val="22"/>
        </w:rPr>
        <w:t xml:space="preserve">Pauschale </w:t>
      </w:r>
      <w:proofErr w:type="gramStart"/>
      <w:r w:rsidR="001D35AB" w:rsidRPr="0081476B">
        <w:rPr>
          <w:rFonts w:cs="Arial"/>
          <w:szCs w:val="22"/>
        </w:rPr>
        <w:t xml:space="preserve">Projektkosten  </w:t>
      </w:r>
      <w:r w:rsidR="00AE02BF">
        <w:rPr>
          <w:rFonts w:cs="Arial"/>
          <w:szCs w:val="22"/>
        </w:rPr>
        <w:tab/>
      </w:r>
      <w:proofErr w:type="gramEnd"/>
      <w:r w:rsidR="001D35AB" w:rsidRPr="0081476B">
        <w:rPr>
          <w:rFonts w:cs="Arial"/>
          <w:szCs w:val="22"/>
        </w:rPr>
        <w:tab/>
      </w:r>
      <w:r w:rsidR="005E6C69">
        <w:rPr>
          <w:rFonts w:cs="Arial"/>
          <w:szCs w:val="22"/>
          <w:u w:val="single"/>
        </w:rPr>
        <w:t xml:space="preserve">    </w:t>
      </w:r>
      <w:r w:rsidR="00DE4142">
        <w:rPr>
          <w:rFonts w:cs="Arial"/>
          <w:szCs w:val="22"/>
          <w:u w:val="single"/>
        </w:rPr>
        <w:t>4</w:t>
      </w:r>
      <w:r w:rsidR="005E6C69">
        <w:rPr>
          <w:rFonts w:cs="Arial"/>
          <w:szCs w:val="22"/>
          <w:u w:val="single"/>
        </w:rPr>
        <w:t>,</w:t>
      </w:r>
      <w:r w:rsidR="00DE4142">
        <w:rPr>
          <w:rFonts w:cs="Arial"/>
          <w:szCs w:val="22"/>
          <w:u w:val="single"/>
        </w:rPr>
        <w:t>2</w:t>
      </w:r>
      <w:r w:rsidR="0001398B">
        <w:rPr>
          <w:rFonts w:cs="Arial"/>
          <w:szCs w:val="22"/>
          <w:u w:val="single"/>
        </w:rPr>
        <w:t>0</w:t>
      </w:r>
      <w:r w:rsidR="001D35AB" w:rsidRPr="0081476B">
        <w:rPr>
          <w:rFonts w:cs="Arial"/>
          <w:szCs w:val="22"/>
          <w:u w:val="single"/>
        </w:rPr>
        <w:t xml:space="preserve"> €</w:t>
      </w:r>
      <w:r w:rsidR="005E6C69">
        <w:rPr>
          <w:rFonts w:cs="Arial"/>
          <w:szCs w:val="22"/>
        </w:rPr>
        <w:br/>
        <w:t>Summe</w:t>
      </w:r>
      <w:r w:rsidR="005E6C69">
        <w:rPr>
          <w:rFonts w:cs="Arial"/>
          <w:szCs w:val="22"/>
        </w:rPr>
        <w:tab/>
      </w:r>
      <w:r w:rsidR="005E6C69">
        <w:rPr>
          <w:rFonts w:cs="Arial"/>
          <w:szCs w:val="22"/>
        </w:rPr>
        <w:tab/>
      </w:r>
      <w:r w:rsidR="005E6C69">
        <w:rPr>
          <w:rFonts w:cs="Arial"/>
          <w:szCs w:val="22"/>
        </w:rPr>
        <w:tab/>
      </w:r>
      <w:r w:rsidR="005E6C69">
        <w:rPr>
          <w:rFonts w:cs="Arial"/>
          <w:szCs w:val="22"/>
        </w:rPr>
        <w:tab/>
      </w:r>
      <w:r w:rsidR="005E6C69">
        <w:rPr>
          <w:rFonts w:cs="Arial"/>
          <w:szCs w:val="22"/>
        </w:rPr>
        <w:tab/>
      </w:r>
      <w:r w:rsidR="005E6C69">
        <w:rPr>
          <w:rFonts w:cs="Arial"/>
          <w:szCs w:val="22"/>
        </w:rPr>
        <w:tab/>
      </w:r>
      <w:r w:rsidR="005E6C69">
        <w:rPr>
          <w:rFonts w:cs="Arial"/>
          <w:szCs w:val="22"/>
        </w:rPr>
        <w:tab/>
        <w:t>1</w:t>
      </w:r>
      <w:r w:rsidR="00DE4142">
        <w:rPr>
          <w:rFonts w:cs="Arial"/>
          <w:szCs w:val="22"/>
        </w:rPr>
        <w:t>75</w:t>
      </w:r>
      <w:r w:rsidR="005E6C69">
        <w:rPr>
          <w:rFonts w:cs="Arial"/>
          <w:szCs w:val="22"/>
        </w:rPr>
        <w:t>,</w:t>
      </w:r>
      <w:r w:rsidR="00DE4142">
        <w:rPr>
          <w:rFonts w:cs="Arial"/>
          <w:szCs w:val="22"/>
        </w:rPr>
        <w:t>0</w:t>
      </w:r>
      <w:r w:rsidR="004B1593">
        <w:rPr>
          <w:rFonts w:cs="Arial"/>
          <w:szCs w:val="22"/>
        </w:rPr>
        <w:t>5</w:t>
      </w:r>
      <w:r w:rsidR="001D35AB" w:rsidRPr="0081476B">
        <w:rPr>
          <w:rFonts w:cs="Arial"/>
          <w:szCs w:val="22"/>
        </w:rPr>
        <w:t xml:space="preserve"> €</w:t>
      </w:r>
      <w:r w:rsidR="00884B9C">
        <w:rPr>
          <w:rFonts w:cs="Arial"/>
          <w:szCs w:val="22"/>
        </w:rPr>
        <w:t xml:space="preserve"> monatlich</w:t>
      </w:r>
    </w:p>
    <w:p w14:paraId="66CE1B21" w14:textId="4ED1EA84" w:rsidR="0001398B" w:rsidRPr="0081476B" w:rsidRDefault="0001398B" w:rsidP="003C0F31">
      <w:pPr>
        <w:widowControl w:val="0"/>
        <w:suppressAutoHyphens w:val="0"/>
        <w:autoSpaceDE w:val="0"/>
        <w:autoSpaceDN w:val="0"/>
        <w:adjustRightInd w:val="0"/>
        <w:ind w:left="786" w:hanging="360"/>
        <w:jc w:val="both"/>
        <w:rPr>
          <w:rFonts w:cs="Arial"/>
          <w:szCs w:val="22"/>
        </w:rPr>
      </w:pPr>
      <w:r>
        <w:rPr>
          <w:rFonts w:cs="Arial"/>
          <w:szCs w:val="22"/>
        </w:rPr>
        <w:t>4.1 Bei Freiwilligen, die zu</w:t>
      </w:r>
      <w:r w:rsidR="000B487B">
        <w:rPr>
          <w:rFonts w:cs="Arial"/>
          <w:szCs w:val="22"/>
        </w:rPr>
        <w:t xml:space="preserve"> ihrem</w:t>
      </w:r>
      <w:r>
        <w:rPr>
          <w:rFonts w:cs="Arial"/>
          <w:szCs w:val="22"/>
        </w:rPr>
        <w:t xml:space="preserve"> Dienstbeginn jünger als 18 Jahre alt sind, </w:t>
      </w:r>
      <w:r w:rsidR="00607C36">
        <w:rPr>
          <w:rFonts w:cs="Arial"/>
          <w:szCs w:val="22"/>
        </w:rPr>
        <w:t>entfällt</w:t>
      </w:r>
      <w:r w:rsidR="009C4C2A">
        <w:rPr>
          <w:rFonts w:cs="Arial"/>
          <w:szCs w:val="22"/>
        </w:rPr>
        <w:t xml:space="preserve"> die Pauschale Projektkosten BFD ab dem 1.9.202</w:t>
      </w:r>
      <w:r w:rsidR="00607C36">
        <w:rPr>
          <w:rFonts w:cs="Arial"/>
          <w:szCs w:val="22"/>
        </w:rPr>
        <w:t>1</w:t>
      </w:r>
      <w:r>
        <w:rPr>
          <w:rFonts w:cs="Arial"/>
          <w:szCs w:val="22"/>
        </w:rPr>
        <w:t xml:space="preserve">. </w:t>
      </w:r>
      <w:r w:rsidR="00C20BA1">
        <w:rPr>
          <w:rFonts w:cs="Arial"/>
          <w:szCs w:val="22"/>
        </w:rPr>
        <w:t>Diese Sonderregelung erlischt mit Beginn des Monats, in dem der Freiwillige sein 18. Lebensjahr vollendet.</w:t>
      </w:r>
    </w:p>
    <w:p w14:paraId="0BF3A565" w14:textId="77777777" w:rsidR="0001398B" w:rsidRPr="00EC7408" w:rsidRDefault="001D35AB" w:rsidP="00EC7408">
      <w:pPr>
        <w:widowControl w:val="0"/>
        <w:numPr>
          <w:ilvl w:val="0"/>
          <w:numId w:val="9"/>
        </w:numPr>
        <w:tabs>
          <w:tab w:val="left" w:pos="851"/>
        </w:tabs>
        <w:suppressAutoHyphens w:val="0"/>
        <w:autoSpaceDE w:val="0"/>
        <w:autoSpaceDN w:val="0"/>
        <w:adjustRightInd w:val="0"/>
        <w:jc w:val="both"/>
        <w:rPr>
          <w:rFonts w:cs="Arial"/>
          <w:szCs w:val="22"/>
        </w:rPr>
      </w:pPr>
      <w:r w:rsidRPr="0081476B">
        <w:rPr>
          <w:rFonts w:cs="Arial"/>
          <w:szCs w:val="22"/>
        </w:rPr>
        <w:t>Der DTTB verpflichtet sich zu folge</w:t>
      </w:r>
      <w:r w:rsidR="00DA5888" w:rsidRPr="0081476B">
        <w:rPr>
          <w:rFonts w:cs="Arial"/>
          <w:szCs w:val="22"/>
        </w:rPr>
        <w:t>nden Leistungen:</w:t>
      </w:r>
    </w:p>
    <w:p w14:paraId="1D1CD674" w14:textId="77777777" w:rsidR="00DA5888" w:rsidRPr="0081476B" w:rsidRDefault="00AE02BF" w:rsidP="00DA5888">
      <w:pPr>
        <w:widowControl w:val="0"/>
        <w:numPr>
          <w:ilvl w:val="0"/>
          <w:numId w:val="13"/>
        </w:numPr>
        <w:tabs>
          <w:tab w:val="left" w:pos="851"/>
        </w:tabs>
        <w:suppressAutoHyphens w:val="0"/>
        <w:autoSpaceDE w:val="0"/>
        <w:autoSpaceDN w:val="0"/>
        <w:adjustRightInd w:val="0"/>
        <w:jc w:val="both"/>
        <w:rPr>
          <w:rFonts w:cs="Arial"/>
          <w:szCs w:val="22"/>
        </w:rPr>
      </w:pPr>
      <w:r>
        <w:rPr>
          <w:rFonts w:cs="Arial"/>
          <w:szCs w:val="22"/>
        </w:rPr>
        <w:t>Organisation</w:t>
      </w:r>
      <w:r w:rsidR="00965082">
        <w:rPr>
          <w:rFonts w:cs="Arial"/>
          <w:szCs w:val="22"/>
        </w:rPr>
        <w:t xml:space="preserve"> der Seminartage (ink</w:t>
      </w:r>
      <w:r w:rsidR="001D35AB" w:rsidRPr="0081476B">
        <w:rPr>
          <w:rFonts w:cs="Arial"/>
          <w:szCs w:val="22"/>
        </w:rPr>
        <w:t>l. Vollpension)</w:t>
      </w:r>
      <w:r w:rsidR="00A04EC8">
        <w:rPr>
          <w:rFonts w:cs="Arial"/>
          <w:szCs w:val="22"/>
        </w:rPr>
        <w:t>.</w:t>
      </w:r>
    </w:p>
    <w:p w14:paraId="765BF3E8" w14:textId="77777777" w:rsidR="00DA5888" w:rsidRPr="0081476B" w:rsidRDefault="00DA5888" w:rsidP="00DA5888">
      <w:pPr>
        <w:widowControl w:val="0"/>
        <w:numPr>
          <w:ilvl w:val="0"/>
          <w:numId w:val="13"/>
        </w:numPr>
        <w:tabs>
          <w:tab w:val="left" w:pos="851"/>
        </w:tabs>
        <w:suppressAutoHyphens w:val="0"/>
        <w:autoSpaceDE w:val="0"/>
        <w:autoSpaceDN w:val="0"/>
        <w:adjustRightInd w:val="0"/>
        <w:jc w:val="both"/>
        <w:rPr>
          <w:rFonts w:cs="Arial"/>
          <w:szCs w:val="22"/>
        </w:rPr>
      </w:pPr>
      <w:r w:rsidRPr="0081476B">
        <w:rPr>
          <w:rFonts w:cs="Arial"/>
          <w:szCs w:val="22"/>
        </w:rPr>
        <w:t>Zahlung eines Fahrtkostenz</w:t>
      </w:r>
      <w:r w:rsidR="001D35AB" w:rsidRPr="0081476B">
        <w:rPr>
          <w:rFonts w:cs="Arial"/>
          <w:szCs w:val="22"/>
        </w:rPr>
        <w:t xml:space="preserve">uschusses an die Einsatzstelle </w:t>
      </w:r>
      <w:r w:rsidRPr="0081476B">
        <w:rPr>
          <w:rFonts w:cs="Arial"/>
          <w:szCs w:val="22"/>
        </w:rPr>
        <w:t>bei Teilnahme des Freiwilligen an</w:t>
      </w:r>
      <w:r w:rsidR="001D35AB" w:rsidRPr="0081476B">
        <w:rPr>
          <w:rFonts w:cs="Arial"/>
          <w:szCs w:val="22"/>
        </w:rPr>
        <w:t xml:space="preserve"> Semin</w:t>
      </w:r>
      <w:r w:rsidRPr="0081476B">
        <w:rPr>
          <w:rFonts w:cs="Arial"/>
          <w:szCs w:val="22"/>
        </w:rPr>
        <w:t xml:space="preserve">aren </w:t>
      </w:r>
      <w:r w:rsidR="001D35AB" w:rsidRPr="0081476B">
        <w:rPr>
          <w:rFonts w:cs="Arial"/>
          <w:szCs w:val="22"/>
        </w:rPr>
        <w:t>in Höhe von 0,15 € pro Entfernungskilometer</w:t>
      </w:r>
      <w:r w:rsidR="00532626" w:rsidRPr="0081476B">
        <w:rPr>
          <w:rFonts w:cs="Arial"/>
          <w:szCs w:val="22"/>
        </w:rPr>
        <w:t xml:space="preserve"> (Hin- und Rückfahrt)</w:t>
      </w:r>
      <w:r w:rsidRPr="0081476B">
        <w:rPr>
          <w:rFonts w:cs="Arial"/>
          <w:szCs w:val="22"/>
        </w:rPr>
        <w:t>, der eine einfache Entfernung von 300 km zwischen Einsatzstelle und Seminarort übersteigt.</w:t>
      </w:r>
    </w:p>
    <w:p w14:paraId="40A90E55" w14:textId="77777777" w:rsidR="00DA5888" w:rsidRPr="00CD7986" w:rsidRDefault="00DA5888" w:rsidP="00DA5888">
      <w:pPr>
        <w:widowControl w:val="0"/>
        <w:numPr>
          <w:ilvl w:val="0"/>
          <w:numId w:val="13"/>
        </w:numPr>
        <w:tabs>
          <w:tab w:val="left" w:pos="851"/>
        </w:tabs>
        <w:suppressAutoHyphens w:val="0"/>
        <w:autoSpaceDE w:val="0"/>
        <w:autoSpaceDN w:val="0"/>
        <w:adjustRightInd w:val="0"/>
        <w:jc w:val="both"/>
        <w:rPr>
          <w:rFonts w:cs="Arial"/>
          <w:szCs w:val="22"/>
        </w:rPr>
      </w:pPr>
      <w:r w:rsidRPr="0081476B">
        <w:rPr>
          <w:rFonts w:cs="Arial"/>
          <w:szCs w:val="22"/>
        </w:rPr>
        <w:t xml:space="preserve">Zahlung eines </w:t>
      </w:r>
      <w:r w:rsidR="001D35AB" w:rsidRPr="0081476B">
        <w:rPr>
          <w:rFonts w:cs="Arial"/>
          <w:szCs w:val="22"/>
        </w:rPr>
        <w:t>Wohnzuschuss</w:t>
      </w:r>
      <w:r w:rsidRPr="0081476B">
        <w:rPr>
          <w:rFonts w:cs="Arial"/>
          <w:szCs w:val="22"/>
        </w:rPr>
        <w:t>es</w:t>
      </w:r>
      <w:r w:rsidR="00C13377">
        <w:rPr>
          <w:rFonts w:cs="Arial"/>
          <w:szCs w:val="22"/>
        </w:rPr>
        <w:t xml:space="preserve"> an Freiwillige in Höhe von 12</w:t>
      </w:r>
      <w:r w:rsidR="001D35AB" w:rsidRPr="0081476B">
        <w:rPr>
          <w:rFonts w:cs="Arial"/>
          <w:szCs w:val="22"/>
        </w:rPr>
        <w:t>0 € monatlich, so</w:t>
      </w:r>
      <w:r w:rsidR="00A04EC8">
        <w:rPr>
          <w:rFonts w:cs="Arial"/>
          <w:szCs w:val="22"/>
        </w:rPr>
        <w:t xml:space="preserve">fern diese </w:t>
      </w:r>
      <w:r w:rsidR="001D35AB" w:rsidRPr="0081476B">
        <w:rPr>
          <w:rFonts w:cs="Arial"/>
          <w:szCs w:val="22"/>
        </w:rPr>
        <w:t>einen Anspruch auf Wohngeld haben</w:t>
      </w:r>
      <w:r w:rsidR="00BE3B0E">
        <w:rPr>
          <w:rFonts w:cs="Arial"/>
          <w:szCs w:val="22"/>
        </w:rPr>
        <w:t xml:space="preserve"> und einen entsprechenden </w:t>
      </w:r>
      <w:r w:rsidR="00BE3B0E" w:rsidRPr="00CD7986">
        <w:rPr>
          <w:rFonts w:cs="Arial"/>
          <w:szCs w:val="22"/>
        </w:rPr>
        <w:t>Zuschussantrag an den DTTB stellen</w:t>
      </w:r>
      <w:r w:rsidR="00A04EC8">
        <w:rPr>
          <w:rFonts w:cs="Arial"/>
          <w:szCs w:val="22"/>
        </w:rPr>
        <w:t>.</w:t>
      </w:r>
    </w:p>
    <w:p w14:paraId="3097A0E1" w14:textId="77777777" w:rsidR="00DA5888" w:rsidRPr="00CD7986" w:rsidRDefault="00DA5888" w:rsidP="00DA5888">
      <w:pPr>
        <w:widowControl w:val="0"/>
        <w:numPr>
          <w:ilvl w:val="0"/>
          <w:numId w:val="13"/>
        </w:numPr>
        <w:tabs>
          <w:tab w:val="left" w:pos="851"/>
        </w:tabs>
        <w:suppressAutoHyphens w:val="0"/>
        <w:autoSpaceDE w:val="0"/>
        <w:autoSpaceDN w:val="0"/>
        <w:adjustRightInd w:val="0"/>
        <w:jc w:val="both"/>
        <w:rPr>
          <w:rFonts w:cs="Arial"/>
          <w:szCs w:val="22"/>
        </w:rPr>
      </w:pPr>
      <w:r w:rsidRPr="00CD7986">
        <w:rPr>
          <w:rFonts w:cs="Arial"/>
          <w:szCs w:val="22"/>
        </w:rPr>
        <w:t>Stellung von Sportbekleidung für den Freiwilligen</w:t>
      </w:r>
      <w:r w:rsidR="00A04EC8">
        <w:rPr>
          <w:rFonts w:cs="Arial"/>
          <w:szCs w:val="22"/>
        </w:rPr>
        <w:t>.</w:t>
      </w:r>
    </w:p>
    <w:p w14:paraId="4403B4F3" w14:textId="77777777" w:rsidR="00DA5888" w:rsidRPr="0081476B" w:rsidRDefault="00DA5888" w:rsidP="00DA5888">
      <w:pPr>
        <w:widowControl w:val="0"/>
        <w:numPr>
          <w:ilvl w:val="0"/>
          <w:numId w:val="9"/>
        </w:numPr>
        <w:tabs>
          <w:tab w:val="left" w:pos="851"/>
        </w:tabs>
        <w:suppressAutoHyphens w:val="0"/>
        <w:autoSpaceDE w:val="0"/>
        <w:autoSpaceDN w:val="0"/>
        <w:adjustRightInd w:val="0"/>
        <w:jc w:val="both"/>
        <w:rPr>
          <w:rFonts w:cs="Arial"/>
          <w:szCs w:val="22"/>
        </w:rPr>
      </w:pPr>
      <w:r w:rsidRPr="0081476B">
        <w:rPr>
          <w:rFonts w:cs="Arial"/>
          <w:szCs w:val="22"/>
        </w:rPr>
        <w:t xml:space="preserve">Sofern die Administration und Zahlung von Taschengeld und Sozialversicherung nicht durch die Einsatzstelle erfolgt, kann die Einsatzstelle diese Aufgaben im Namen und auf Rechnung der Einsatzstelle dem Träger übertragen. In diesem Fall legt die Einsatzstelle fest, dass die Zuschüsse für Taschengeld und Sozialversicherung vom Bundesamt für Familie und zivilgesellschaftliche Aufgaben direkt an den Träger überwiesen werden. Sollten diese Zuschüsse nicht bewilligt werden, gilt die Vereinbarung als nicht rechtskräftig. Ferner verpflichtet sich die Einsatzstelle </w:t>
      </w:r>
      <w:r w:rsidR="00BE3B0E">
        <w:rPr>
          <w:rFonts w:cs="Arial"/>
          <w:szCs w:val="22"/>
        </w:rPr>
        <w:t xml:space="preserve">in diesem Fall </w:t>
      </w:r>
      <w:r w:rsidRPr="0081476B">
        <w:rPr>
          <w:rFonts w:cs="Arial"/>
          <w:szCs w:val="22"/>
        </w:rPr>
        <w:t>zur Zahlung einer monatlichen Verwaltungsk</w:t>
      </w:r>
      <w:r w:rsidR="009D45E1">
        <w:rPr>
          <w:rFonts w:cs="Arial"/>
          <w:szCs w:val="22"/>
        </w:rPr>
        <w:t xml:space="preserve">ostenpauschale von 30 € zzgl. 19 % </w:t>
      </w:r>
      <w:r w:rsidR="00E439FF">
        <w:rPr>
          <w:rFonts w:cs="Arial"/>
          <w:szCs w:val="22"/>
        </w:rPr>
        <w:t>MwSt.</w:t>
      </w:r>
      <w:r w:rsidR="009D45E1">
        <w:rPr>
          <w:rFonts w:cs="Arial"/>
          <w:szCs w:val="22"/>
        </w:rPr>
        <w:t xml:space="preserve"> = 35,7</w:t>
      </w:r>
      <w:r w:rsidRPr="0081476B">
        <w:rPr>
          <w:rFonts w:cs="Arial"/>
          <w:szCs w:val="22"/>
        </w:rPr>
        <w:t>0 € an den Träger.</w:t>
      </w:r>
    </w:p>
    <w:p w14:paraId="5D41A69E" w14:textId="77777777" w:rsidR="00A33B79" w:rsidRPr="00C20BA1" w:rsidRDefault="00532626" w:rsidP="00C20BA1">
      <w:pPr>
        <w:widowControl w:val="0"/>
        <w:numPr>
          <w:ilvl w:val="0"/>
          <w:numId w:val="9"/>
        </w:numPr>
        <w:tabs>
          <w:tab w:val="left" w:pos="851"/>
        </w:tabs>
        <w:suppressAutoHyphens w:val="0"/>
        <w:autoSpaceDE w:val="0"/>
        <w:autoSpaceDN w:val="0"/>
        <w:adjustRightInd w:val="0"/>
        <w:jc w:val="both"/>
        <w:rPr>
          <w:rFonts w:cs="Arial"/>
          <w:szCs w:val="22"/>
        </w:rPr>
      </w:pPr>
      <w:r w:rsidRPr="0081476B">
        <w:rPr>
          <w:rFonts w:cs="Arial"/>
          <w:szCs w:val="22"/>
        </w:rPr>
        <w:t>Am Ende der Vertragslaufzeit eines Freiwilligen erstellt der DTTB eine Abrechnung über die Leistungen und Zahlungen gemäß den Ziffern 7.3, 7.4, 7.5 und 7.6. Einsatzstelle bzw. Träger verpflichten sich zum Ausgleich des Abrechnungssaldos innerhalb von zwei Wochen nach Rechnungslegung.</w:t>
      </w:r>
    </w:p>
    <w:p w14:paraId="3AA1DB28" w14:textId="77777777" w:rsidR="00006881" w:rsidRPr="009358A2" w:rsidRDefault="00006881" w:rsidP="009358A2">
      <w:pPr>
        <w:widowControl w:val="0"/>
        <w:tabs>
          <w:tab w:val="left" w:pos="851"/>
        </w:tabs>
        <w:autoSpaceDE w:val="0"/>
        <w:autoSpaceDN w:val="0"/>
        <w:adjustRightInd w:val="0"/>
        <w:rPr>
          <w:rFonts w:cs="Arial"/>
          <w:bCs/>
          <w:szCs w:val="22"/>
        </w:rPr>
      </w:pPr>
    </w:p>
    <w:p w14:paraId="6E616C9D" w14:textId="77777777" w:rsidR="002E3AEA" w:rsidRDefault="00004CED" w:rsidP="002E3AEA">
      <w:pPr>
        <w:widowControl w:val="0"/>
        <w:tabs>
          <w:tab w:val="left" w:pos="851"/>
        </w:tabs>
        <w:autoSpaceDE w:val="0"/>
        <w:autoSpaceDN w:val="0"/>
        <w:adjustRightInd w:val="0"/>
        <w:ind w:left="567" w:hanging="567"/>
        <w:rPr>
          <w:rFonts w:cs="Arial"/>
          <w:b/>
          <w:bCs/>
          <w:szCs w:val="22"/>
        </w:rPr>
      </w:pPr>
      <w:r w:rsidRPr="0081476B">
        <w:rPr>
          <w:rFonts w:cs="Arial"/>
          <w:b/>
          <w:bCs/>
          <w:szCs w:val="22"/>
        </w:rPr>
        <w:t>8</w:t>
      </w:r>
      <w:r w:rsidR="002E3AEA" w:rsidRPr="0081476B">
        <w:rPr>
          <w:rFonts w:cs="Arial"/>
          <w:b/>
          <w:bCs/>
          <w:szCs w:val="22"/>
        </w:rPr>
        <w:t>. Sonstige Vereinbarungen</w:t>
      </w:r>
    </w:p>
    <w:p w14:paraId="2A90B022" w14:textId="77777777" w:rsidR="00565940" w:rsidRPr="0081476B" w:rsidRDefault="00565940" w:rsidP="002E3AEA">
      <w:pPr>
        <w:widowControl w:val="0"/>
        <w:tabs>
          <w:tab w:val="left" w:pos="851"/>
        </w:tabs>
        <w:autoSpaceDE w:val="0"/>
        <w:autoSpaceDN w:val="0"/>
        <w:adjustRightInd w:val="0"/>
        <w:ind w:left="567" w:hanging="567"/>
        <w:rPr>
          <w:rFonts w:cs="Arial"/>
          <w:b/>
          <w:bCs/>
          <w:szCs w:val="22"/>
        </w:rPr>
      </w:pPr>
    </w:p>
    <w:p w14:paraId="0BC1CDD0" w14:textId="77777777" w:rsidR="00506E66" w:rsidRPr="0001398B" w:rsidRDefault="002E3AEA" w:rsidP="003C0F31">
      <w:pPr>
        <w:widowControl w:val="0"/>
        <w:numPr>
          <w:ilvl w:val="0"/>
          <w:numId w:val="8"/>
        </w:numPr>
        <w:tabs>
          <w:tab w:val="left" w:pos="0"/>
        </w:tabs>
        <w:suppressAutoHyphens w:val="0"/>
        <w:autoSpaceDE w:val="0"/>
        <w:autoSpaceDN w:val="0"/>
        <w:adjustRightInd w:val="0"/>
        <w:jc w:val="both"/>
        <w:rPr>
          <w:rFonts w:cs="Arial"/>
          <w:szCs w:val="22"/>
        </w:rPr>
      </w:pPr>
      <w:r w:rsidRPr="0081476B">
        <w:rPr>
          <w:rFonts w:cs="Arial"/>
          <w:szCs w:val="22"/>
        </w:rPr>
        <w:t>Diese Vereinbarung kann im gegenseitigen Einvernehmen oder bei Vorliegen eines wichtigen Grundes verändert oder aufgelöst werden.</w:t>
      </w:r>
    </w:p>
    <w:p w14:paraId="250166A7" w14:textId="77777777" w:rsidR="002E3AEA" w:rsidRPr="0081476B" w:rsidRDefault="002E3AEA" w:rsidP="000D1E59">
      <w:pPr>
        <w:widowControl w:val="0"/>
        <w:numPr>
          <w:ilvl w:val="0"/>
          <w:numId w:val="8"/>
        </w:numPr>
        <w:tabs>
          <w:tab w:val="left" w:pos="0"/>
          <w:tab w:val="left" w:pos="8222"/>
        </w:tabs>
        <w:suppressAutoHyphens w:val="0"/>
        <w:autoSpaceDE w:val="0"/>
        <w:autoSpaceDN w:val="0"/>
        <w:adjustRightInd w:val="0"/>
        <w:jc w:val="both"/>
        <w:rPr>
          <w:rFonts w:cs="Arial"/>
          <w:szCs w:val="22"/>
          <w:u w:val="single"/>
        </w:rPr>
      </w:pPr>
      <w:r w:rsidRPr="0081476B">
        <w:rPr>
          <w:rFonts w:cs="Arial"/>
          <w:szCs w:val="22"/>
        </w:rPr>
        <w:t>Diese Vereinbarung kann aus wichtigen Gründen von jedem Partner dieser Vereinbarung, außerordentlich (fristlos) gekündigt werden. Diese Kündigung muss nach Bekanntwerden des Kündigungsgrundes innerhalb von zwei Wochen erfolgen. Daneben kann die Vereinbarung von den Parteien auch vorzeitig, innerhalb von vier Wochen zum Fünfzehnten oder zum Ende des Kalendermonats gekündigt werden (ordentliche Kündigung). Vor Ausspruch einer außerordentlichen oder einer ordentlichen Kündigung hat ein klärendes Gespräch zwischen den Partnern dieser Vereinbarung stattzufinden.</w:t>
      </w:r>
    </w:p>
    <w:p w14:paraId="41CBD016" w14:textId="77777777" w:rsidR="002E3AEA" w:rsidRPr="0081476B" w:rsidRDefault="002E3AEA" w:rsidP="000D1E59">
      <w:pPr>
        <w:widowControl w:val="0"/>
        <w:numPr>
          <w:ilvl w:val="0"/>
          <w:numId w:val="8"/>
        </w:numPr>
        <w:tabs>
          <w:tab w:val="left" w:pos="0"/>
          <w:tab w:val="left" w:pos="8222"/>
        </w:tabs>
        <w:suppressAutoHyphens w:val="0"/>
        <w:autoSpaceDE w:val="0"/>
        <w:autoSpaceDN w:val="0"/>
        <w:adjustRightInd w:val="0"/>
        <w:jc w:val="both"/>
        <w:rPr>
          <w:rFonts w:cs="Arial"/>
          <w:szCs w:val="22"/>
          <w:u w:val="single"/>
        </w:rPr>
      </w:pPr>
      <w:r w:rsidRPr="0081476B">
        <w:rPr>
          <w:rFonts w:cs="Arial"/>
          <w:bCs/>
          <w:szCs w:val="22"/>
        </w:rPr>
        <w:t xml:space="preserve">Eine Kündigung gegenüber dem Freiwilligen kann nur durch den Bund erfolgen. Die </w:t>
      </w:r>
      <w:r w:rsidRPr="0081476B">
        <w:rPr>
          <w:rFonts w:cs="Arial"/>
          <w:bCs/>
          <w:szCs w:val="22"/>
        </w:rPr>
        <w:lastRenderedPageBreak/>
        <w:t>Einsatzstelle kann beim Bund die Kündigung des Freiwilligen beantragen; sie ist in diesem Fall verpflichtet, den Träger zu informieren, den Kündigungswunsch zu begründen und dem Träger Unterlagen, auf die sich der Wunsch bezieht, unverzüglich vorzulegen.</w:t>
      </w:r>
    </w:p>
    <w:p w14:paraId="42FAB768" w14:textId="77777777" w:rsidR="002E3AEA" w:rsidRPr="0081476B" w:rsidRDefault="002E3AEA" w:rsidP="000D1E59">
      <w:pPr>
        <w:widowControl w:val="0"/>
        <w:numPr>
          <w:ilvl w:val="0"/>
          <w:numId w:val="8"/>
        </w:numPr>
        <w:tabs>
          <w:tab w:val="left" w:pos="0"/>
        </w:tabs>
        <w:suppressAutoHyphens w:val="0"/>
        <w:autoSpaceDE w:val="0"/>
        <w:autoSpaceDN w:val="0"/>
        <w:adjustRightInd w:val="0"/>
        <w:jc w:val="both"/>
        <w:rPr>
          <w:rFonts w:cs="Arial"/>
          <w:szCs w:val="22"/>
          <w:u w:val="single"/>
        </w:rPr>
      </w:pPr>
      <w:r w:rsidRPr="0081476B">
        <w:rPr>
          <w:rFonts w:cs="Arial"/>
          <w:szCs w:val="22"/>
        </w:rPr>
        <w:t>Die Partner der Vereinbarung bestätigen, dass oben angegebene E-Mail-Adressen mind. 1x wöchentlich abgerufen werden und somit auf eine Postzustellung im Rahmen einer Verwaltungsvereinfachung verzichtet werden kann.</w:t>
      </w:r>
    </w:p>
    <w:p w14:paraId="275ADB56" w14:textId="77777777" w:rsidR="002E3AEA" w:rsidRPr="0081476B" w:rsidRDefault="002E3AEA" w:rsidP="000D1E59">
      <w:pPr>
        <w:widowControl w:val="0"/>
        <w:numPr>
          <w:ilvl w:val="0"/>
          <w:numId w:val="8"/>
        </w:numPr>
        <w:tabs>
          <w:tab w:val="left" w:pos="0"/>
        </w:tabs>
        <w:suppressAutoHyphens w:val="0"/>
        <w:autoSpaceDE w:val="0"/>
        <w:autoSpaceDN w:val="0"/>
        <w:adjustRightInd w:val="0"/>
        <w:jc w:val="both"/>
        <w:rPr>
          <w:rFonts w:cs="Arial"/>
          <w:szCs w:val="22"/>
        </w:rPr>
      </w:pPr>
      <w:r w:rsidRPr="00006881">
        <w:rPr>
          <w:rFonts w:cs="Arial"/>
          <w:szCs w:val="22"/>
        </w:rPr>
        <w:t>Wenn bis zum Dienstantritt nicht alle notwendigen</w:t>
      </w:r>
      <w:r w:rsidRPr="0081476B">
        <w:rPr>
          <w:rFonts w:cs="Arial"/>
          <w:szCs w:val="22"/>
        </w:rPr>
        <w:t xml:space="preserve"> Personalunterlagen</w:t>
      </w:r>
      <w:r w:rsidR="00006881">
        <w:rPr>
          <w:rFonts w:cs="Arial"/>
          <w:szCs w:val="22"/>
        </w:rPr>
        <w:t xml:space="preserve"> (ausgefüllter Personalbogen sowie ein erweitertes polizeiliches Führungszeugnis)</w:t>
      </w:r>
      <w:r w:rsidRPr="0081476B">
        <w:rPr>
          <w:rFonts w:cs="Arial"/>
          <w:szCs w:val="22"/>
        </w:rPr>
        <w:t xml:space="preserve"> eingereicht wurden, kann diese Vereinbarung ohne Angabe von Gründen vom Träger und/oder der Einsatzstelle gekündigt werden.</w:t>
      </w:r>
    </w:p>
    <w:p w14:paraId="639D41D0" w14:textId="77777777" w:rsidR="002E3AEA" w:rsidRPr="0081476B" w:rsidRDefault="002E3AEA" w:rsidP="000D1E59">
      <w:pPr>
        <w:widowControl w:val="0"/>
        <w:numPr>
          <w:ilvl w:val="0"/>
          <w:numId w:val="8"/>
        </w:numPr>
        <w:tabs>
          <w:tab w:val="left" w:pos="0"/>
        </w:tabs>
        <w:suppressAutoHyphens w:val="0"/>
        <w:autoSpaceDE w:val="0"/>
        <w:autoSpaceDN w:val="0"/>
        <w:adjustRightInd w:val="0"/>
        <w:jc w:val="both"/>
        <w:rPr>
          <w:rFonts w:cs="Arial"/>
          <w:szCs w:val="22"/>
        </w:rPr>
      </w:pPr>
      <w:r w:rsidRPr="0081476B">
        <w:rPr>
          <w:rFonts w:cs="Arial"/>
          <w:szCs w:val="22"/>
        </w:rPr>
        <w:t>Bei Minderjährigen kommt die Vereinbarung nur zustande, wenn bis spätestens zum Dienstantritt ein Gesundheitszeugnis, das nicht älter als 3 Monate ist, beim Träger im Original vorliegt.</w:t>
      </w:r>
    </w:p>
    <w:p w14:paraId="22F2C505" w14:textId="77777777" w:rsidR="002E3AEA" w:rsidRPr="00506E66" w:rsidRDefault="002E3AEA" w:rsidP="002E3AEA">
      <w:pPr>
        <w:widowControl w:val="0"/>
        <w:numPr>
          <w:ilvl w:val="0"/>
          <w:numId w:val="8"/>
        </w:numPr>
        <w:tabs>
          <w:tab w:val="left" w:pos="0"/>
        </w:tabs>
        <w:suppressAutoHyphens w:val="0"/>
        <w:autoSpaceDE w:val="0"/>
        <w:autoSpaceDN w:val="0"/>
        <w:adjustRightInd w:val="0"/>
        <w:jc w:val="both"/>
        <w:rPr>
          <w:rFonts w:cs="Arial"/>
          <w:szCs w:val="22"/>
        </w:rPr>
      </w:pPr>
      <w:r w:rsidRPr="0081476B">
        <w:rPr>
          <w:rFonts w:cs="Arial"/>
          <w:szCs w:val="22"/>
        </w:rPr>
        <w:t>Der Träger hält sich 4 Wochen an dieses Vereinbarungsangebot ab Unterschriftsdatum gebunden. Die Rücksendung der von allen Parteien unterschriebenen Vereinbarung hat sowohl binnen dieses Zeitraumes als auch bis zum Dienstantritt zu erfolgen.</w:t>
      </w:r>
    </w:p>
    <w:p w14:paraId="567D1F57" w14:textId="77777777" w:rsidR="00506E66" w:rsidRPr="0081476B" w:rsidRDefault="00506E66" w:rsidP="002E3AEA">
      <w:pPr>
        <w:widowControl w:val="0"/>
        <w:tabs>
          <w:tab w:val="left" w:pos="567"/>
        </w:tabs>
        <w:autoSpaceDE w:val="0"/>
        <w:autoSpaceDN w:val="0"/>
        <w:adjustRightInd w:val="0"/>
        <w:rPr>
          <w:rFonts w:cs="Arial"/>
          <w:szCs w:val="22"/>
        </w:rPr>
      </w:pPr>
    </w:p>
    <w:p w14:paraId="1928343C" w14:textId="77777777" w:rsidR="002E3AEA" w:rsidRPr="0081476B" w:rsidRDefault="00004CED" w:rsidP="002E3AEA">
      <w:pPr>
        <w:widowControl w:val="0"/>
        <w:tabs>
          <w:tab w:val="left" w:pos="567"/>
        </w:tabs>
        <w:autoSpaceDE w:val="0"/>
        <w:autoSpaceDN w:val="0"/>
        <w:adjustRightInd w:val="0"/>
        <w:ind w:left="567" w:hanging="567"/>
        <w:rPr>
          <w:rFonts w:cs="Arial"/>
          <w:b/>
          <w:szCs w:val="22"/>
        </w:rPr>
      </w:pPr>
      <w:r w:rsidRPr="0081476B">
        <w:rPr>
          <w:rFonts w:cs="Arial"/>
          <w:b/>
          <w:bCs/>
          <w:szCs w:val="22"/>
        </w:rPr>
        <w:t xml:space="preserve"> 9</w:t>
      </w:r>
      <w:r w:rsidR="002E3AEA" w:rsidRPr="0081476B">
        <w:rPr>
          <w:rFonts w:cs="Arial"/>
          <w:b/>
          <w:bCs/>
          <w:szCs w:val="22"/>
        </w:rPr>
        <w:t>. Schlussbestimmung</w:t>
      </w:r>
    </w:p>
    <w:p w14:paraId="36689D4A" w14:textId="77777777" w:rsidR="002E3AEA" w:rsidRPr="0081476B" w:rsidRDefault="002E3AEA" w:rsidP="002E3AEA">
      <w:pPr>
        <w:widowControl w:val="0"/>
        <w:tabs>
          <w:tab w:val="left" w:pos="567"/>
        </w:tabs>
        <w:autoSpaceDE w:val="0"/>
        <w:autoSpaceDN w:val="0"/>
        <w:adjustRightInd w:val="0"/>
        <w:ind w:left="567" w:hanging="567"/>
        <w:rPr>
          <w:rFonts w:cs="Arial"/>
          <w:b/>
          <w:szCs w:val="22"/>
          <w:u w:val="single"/>
        </w:rPr>
      </w:pPr>
    </w:p>
    <w:p w14:paraId="66670243" w14:textId="77777777" w:rsidR="002E3AEA" w:rsidRPr="0081476B" w:rsidRDefault="002E3AEA" w:rsidP="000D1E59">
      <w:pPr>
        <w:widowControl w:val="0"/>
        <w:autoSpaceDE w:val="0"/>
        <w:autoSpaceDN w:val="0"/>
        <w:adjustRightInd w:val="0"/>
        <w:jc w:val="both"/>
        <w:rPr>
          <w:rFonts w:cs="Arial"/>
          <w:szCs w:val="22"/>
        </w:rPr>
      </w:pPr>
      <w:r w:rsidRPr="0081476B">
        <w:rPr>
          <w:rFonts w:cs="Arial"/>
          <w:szCs w:val="22"/>
        </w:rPr>
        <w:t>Weitere Sondervereinbarungen bestehen nicht. Änderungen oder Ergänzungen bedürfen zu ihrer Gültigkeit der Schriftform und der Gegenzeichnung aller Parteien. Diese Vereinbarung ist zweifach ausgefertigt. Die Partner erhalten je eine unterschriebene Ausfertigung.</w:t>
      </w:r>
    </w:p>
    <w:p w14:paraId="18CEB123" w14:textId="77777777" w:rsidR="000D1E59" w:rsidRPr="0081476B" w:rsidRDefault="000D1E59" w:rsidP="000D1E59">
      <w:pPr>
        <w:widowControl w:val="0"/>
        <w:tabs>
          <w:tab w:val="left" w:pos="3686"/>
        </w:tabs>
        <w:autoSpaceDE w:val="0"/>
        <w:autoSpaceDN w:val="0"/>
        <w:adjustRightInd w:val="0"/>
        <w:rPr>
          <w:rFonts w:cs="Arial"/>
          <w:szCs w:val="22"/>
        </w:rPr>
      </w:pPr>
    </w:p>
    <w:p w14:paraId="4C6E5BAA" w14:textId="77777777" w:rsidR="002E3AEA" w:rsidRPr="0081476B" w:rsidRDefault="00004CED" w:rsidP="000D1E59">
      <w:pPr>
        <w:widowControl w:val="0"/>
        <w:tabs>
          <w:tab w:val="left" w:pos="3686"/>
        </w:tabs>
        <w:autoSpaceDE w:val="0"/>
        <w:autoSpaceDN w:val="0"/>
        <w:adjustRightInd w:val="0"/>
        <w:rPr>
          <w:rFonts w:cs="Arial"/>
          <w:b/>
          <w:bCs/>
          <w:szCs w:val="22"/>
        </w:rPr>
      </w:pPr>
      <w:r w:rsidRPr="0081476B">
        <w:rPr>
          <w:rFonts w:cs="Arial"/>
          <w:b/>
          <w:bCs/>
          <w:szCs w:val="22"/>
        </w:rPr>
        <w:t xml:space="preserve">10. </w:t>
      </w:r>
      <w:r w:rsidR="002E3AEA" w:rsidRPr="0081476B">
        <w:rPr>
          <w:rFonts w:cs="Arial"/>
          <w:b/>
          <w:bCs/>
          <w:szCs w:val="22"/>
        </w:rPr>
        <w:t xml:space="preserve">Zustimmung zur Vereinbarung </w:t>
      </w:r>
    </w:p>
    <w:p w14:paraId="40BF5B54" w14:textId="77777777" w:rsidR="002E3AEA" w:rsidRPr="0081476B" w:rsidRDefault="002E3AEA" w:rsidP="0081476B">
      <w:pPr>
        <w:widowControl w:val="0"/>
        <w:tabs>
          <w:tab w:val="left" w:pos="3686"/>
        </w:tabs>
        <w:autoSpaceDE w:val="0"/>
        <w:autoSpaceDN w:val="0"/>
        <w:adjustRightInd w:val="0"/>
        <w:rPr>
          <w:rFonts w:cs="Arial"/>
          <w:b/>
          <w:bCs/>
          <w:szCs w:val="22"/>
        </w:rPr>
      </w:pPr>
    </w:p>
    <w:p w14:paraId="081F85CD" w14:textId="77777777" w:rsidR="002E3AEA" w:rsidRPr="0081476B" w:rsidRDefault="002E3AEA" w:rsidP="002E3AEA">
      <w:pPr>
        <w:widowControl w:val="0"/>
        <w:tabs>
          <w:tab w:val="left" w:pos="3686"/>
        </w:tabs>
        <w:autoSpaceDE w:val="0"/>
        <w:autoSpaceDN w:val="0"/>
        <w:adjustRightInd w:val="0"/>
        <w:ind w:left="360"/>
        <w:rPr>
          <w:rFonts w:cs="Arial"/>
          <w:b/>
          <w:bCs/>
          <w:szCs w:val="22"/>
        </w:rPr>
      </w:pPr>
    </w:p>
    <w:tbl>
      <w:tblPr>
        <w:tblW w:w="9568" w:type="dxa"/>
        <w:tblLayout w:type="fixed"/>
        <w:tblCellMar>
          <w:left w:w="70" w:type="dxa"/>
          <w:right w:w="70" w:type="dxa"/>
        </w:tblCellMar>
        <w:tblLook w:val="0000" w:firstRow="0" w:lastRow="0" w:firstColumn="0" w:lastColumn="0" w:noHBand="0" w:noVBand="0"/>
      </w:tblPr>
      <w:tblGrid>
        <w:gridCol w:w="4890"/>
        <w:gridCol w:w="4678"/>
      </w:tblGrid>
      <w:tr w:rsidR="002E3AEA" w:rsidRPr="0081476B" w14:paraId="71EDC1D0" w14:textId="77777777" w:rsidTr="00B50EDF">
        <w:tc>
          <w:tcPr>
            <w:tcW w:w="4890" w:type="dxa"/>
            <w:tcBorders>
              <w:top w:val="nil"/>
              <w:left w:val="nil"/>
              <w:bottom w:val="nil"/>
              <w:right w:val="nil"/>
            </w:tcBorders>
          </w:tcPr>
          <w:p w14:paraId="3C5CCC9C" w14:textId="77777777" w:rsidR="002E3AEA" w:rsidRPr="0081476B" w:rsidRDefault="000D1E59" w:rsidP="00A4137C">
            <w:pPr>
              <w:widowControl w:val="0"/>
              <w:tabs>
                <w:tab w:val="left" w:pos="3686"/>
              </w:tabs>
              <w:autoSpaceDE w:val="0"/>
              <w:autoSpaceDN w:val="0"/>
              <w:adjustRightInd w:val="0"/>
              <w:ind w:left="567" w:hanging="567"/>
              <w:rPr>
                <w:rFonts w:cs="Arial"/>
                <w:szCs w:val="22"/>
              </w:rPr>
            </w:pPr>
            <w:r w:rsidRPr="0081476B">
              <w:rPr>
                <w:rFonts w:cs="Arial"/>
                <w:szCs w:val="22"/>
              </w:rPr>
              <w:t>Frankfurt</w:t>
            </w:r>
            <w:r w:rsidR="0081476B" w:rsidRPr="0081476B">
              <w:rPr>
                <w:rFonts w:cs="Arial"/>
                <w:szCs w:val="22"/>
              </w:rPr>
              <w:t>, den</w:t>
            </w:r>
            <w:r w:rsidR="00A4137C">
              <w:rPr>
                <w:rFonts w:cs="Arial"/>
                <w:szCs w:val="22"/>
              </w:rPr>
              <w:t xml:space="preserve"> </w:t>
            </w:r>
            <w:r w:rsidR="00BB3E14" w:rsidRPr="00BB3E14">
              <w:rPr>
                <w:u w:val="single"/>
              </w:rPr>
              <w:fldChar w:fldCharType="begin">
                <w:ffData>
                  <w:name w:val=""/>
                  <w:enabled/>
                  <w:calcOnExit w:val="0"/>
                  <w:textInput/>
                </w:ffData>
              </w:fldChar>
            </w:r>
            <w:r w:rsidR="00BB3E14" w:rsidRPr="00BB3E14">
              <w:rPr>
                <w:u w:val="single"/>
              </w:rPr>
              <w:instrText xml:space="preserve"> FORMTEXT </w:instrText>
            </w:r>
            <w:r w:rsidR="00BB3E14" w:rsidRPr="00BB3E14">
              <w:rPr>
                <w:u w:val="single"/>
              </w:rPr>
            </w:r>
            <w:r w:rsidR="00BB3E14" w:rsidRPr="00BB3E14">
              <w:rPr>
                <w:u w:val="single"/>
              </w:rPr>
              <w:fldChar w:fldCharType="separate"/>
            </w:r>
            <w:r w:rsidR="00BB3E14" w:rsidRPr="00BB3E14">
              <w:rPr>
                <w:noProof/>
                <w:u w:val="single"/>
              </w:rPr>
              <w:t> </w:t>
            </w:r>
            <w:r w:rsidR="00BB3E14" w:rsidRPr="00BB3E14">
              <w:rPr>
                <w:noProof/>
                <w:u w:val="single"/>
              </w:rPr>
              <w:t> </w:t>
            </w:r>
            <w:r w:rsidR="00BB3E14" w:rsidRPr="00BB3E14">
              <w:rPr>
                <w:noProof/>
                <w:u w:val="single"/>
              </w:rPr>
              <w:t> </w:t>
            </w:r>
            <w:r w:rsidR="00BB3E14" w:rsidRPr="00BB3E14">
              <w:rPr>
                <w:noProof/>
                <w:u w:val="single"/>
              </w:rPr>
              <w:t> </w:t>
            </w:r>
            <w:r w:rsidR="00BB3E14" w:rsidRPr="00BB3E14">
              <w:rPr>
                <w:noProof/>
                <w:u w:val="single"/>
              </w:rPr>
              <w:t> </w:t>
            </w:r>
            <w:r w:rsidR="00BB3E14" w:rsidRPr="00BB3E14">
              <w:rPr>
                <w:u w:val="single"/>
              </w:rPr>
              <w:fldChar w:fldCharType="end"/>
            </w:r>
            <w:r w:rsidR="00A4137C" w:rsidRPr="0081476B">
              <w:rPr>
                <w:rFonts w:cs="Arial"/>
                <w:szCs w:val="22"/>
              </w:rPr>
              <w:t>_____________</w:t>
            </w:r>
          </w:p>
        </w:tc>
        <w:tc>
          <w:tcPr>
            <w:tcW w:w="4678" w:type="dxa"/>
            <w:tcBorders>
              <w:top w:val="nil"/>
              <w:left w:val="nil"/>
              <w:bottom w:val="nil"/>
              <w:right w:val="nil"/>
            </w:tcBorders>
          </w:tcPr>
          <w:p w14:paraId="4F224CEB" w14:textId="77777777" w:rsidR="002E3AEA" w:rsidRPr="0081476B" w:rsidRDefault="00BB3E14" w:rsidP="00BB3E14">
            <w:pPr>
              <w:widowControl w:val="0"/>
              <w:tabs>
                <w:tab w:val="left" w:pos="3686"/>
              </w:tabs>
              <w:autoSpaceDE w:val="0"/>
              <w:autoSpaceDN w:val="0"/>
              <w:adjustRightInd w:val="0"/>
              <w:rPr>
                <w:rFonts w:cs="Arial"/>
                <w:szCs w:val="22"/>
              </w:rPr>
            </w:pPr>
            <w:r w:rsidRPr="00BB3E14">
              <w:rPr>
                <w:u w:val="single"/>
              </w:rPr>
              <w:fldChar w:fldCharType="begin">
                <w:ffData>
                  <w:name w:val=""/>
                  <w:enabled/>
                  <w:calcOnExit w:val="0"/>
                  <w:textInput/>
                </w:ffData>
              </w:fldChar>
            </w:r>
            <w:r w:rsidRPr="00BB3E14">
              <w:rPr>
                <w:u w:val="single"/>
              </w:rPr>
              <w:instrText xml:space="preserve"> FORMTEXT </w:instrText>
            </w:r>
            <w:r w:rsidRPr="00BB3E14">
              <w:rPr>
                <w:u w:val="single"/>
              </w:rPr>
            </w:r>
            <w:r w:rsidRPr="00BB3E14">
              <w:rPr>
                <w:u w:val="single"/>
              </w:rPr>
              <w:fldChar w:fldCharType="separate"/>
            </w:r>
            <w:r w:rsidRPr="00BB3E14">
              <w:rPr>
                <w:noProof/>
                <w:u w:val="single"/>
              </w:rPr>
              <w:t> </w:t>
            </w:r>
            <w:r w:rsidRPr="00BB3E14">
              <w:rPr>
                <w:noProof/>
                <w:u w:val="single"/>
              </w:rPr>
              <w:t> </w:t>
            </w:r>
            <w:r w:rsidRPr="00BB3E14">
              <w:rPr>
                <w:noProof/>
                <w:u w:val="single"/>
              </w:rPr>
              <w:t> </w:t>
            </w:r>
            <w:r w:rsidRPr="00BB3E14">
              <w:rPr>
                <w:noProof/>
                <w:u w:val="single"/>
              </w:rPr>
              <w:t> </w:t>
            </w:r>
            <w:r w:rsidRPr="00BB3E14">
              <w:rPr>
                <w:noProof/>
                <w:u w:val="single"/>
              </w:rPr>
              <w:t> </w:t>
            </w:r>
            <w:r w:rsidRPr="00BB3E14">
              <w:rPr>
                <w:u w:val="single"/>
              </w:rPr>
              <w:fldChar w:fldCharType="end"/>
            </w:r>
            <w:r w:rsidR="0081476B" w:rsidRPr="0081476B">
              <w:rPr>
                <w:rFonts w:cs="Arial"/>
                <w:szCs w:val="22"/>
              </w:rPr>
              <w:t xml:space="preserve">______________, den </w:t>
            </w:r>
            <w:r w:rsidRPr="00BB3E14">
              <w:rPr>
                <w:u w:val="single"/>
              </w:rPr>
              <w:fldChar w:fldCharType="begin">
                <w:ffData>
                  <w:name w:val=""/>
                  <w:enabled/>
                  <w:calcOnExit w:val="0"/>
                  <w:textInput/>
                </w:ffData>
              </w:fldChar>
            </w:r>
            <w:r w:rsidRPr="00BB3E14">
              <w:rPr>
                <w:u w:val="single"/>
              </w:rPr>
              <w:instrText xml:space="preserve"> FORMTEXT </w:instrText>
            </w:r>
            <w:r w:rsidRPr="00BB3E14">
              <w:rPr>
                <w:u w:val="single"/>
              </w:rPr>
            </w:r>
            <w:r w:rsidRPr="00BB3E14">
              <w:rPr>
                <w:u w:val="single"/>
              </w:rPr>
              <w:fldChar w:fldCharType="separate"/>
            </w:r>
            <w:r w:rsidRPr="00BB3E14">
              <w:rPr>
                <w:noProof/>
                <w:u w:val="single"/>
              </w:rPr>
              <w:t> </w:t>
            </w:r>
            <w:r w:rsidRPr="00BB3E14">
              <w:rPr>
                <w:noProof/>
                <w:u w:val="single"/>
              </w:rPr>
              <w:t> </w:t>
            </w:r>
            <w:r w:rsidRPr="00BB3E14">
              <w:rPr>
                <w:noProof/>
                <w:u w:val="single"/>
              </w:rPr>
              <w:t> </w:t>
            </w:r>
            <w:r w:rsidRPr="00BB3E14">
              <w:rPr>
                <w:noProof/>
                <w:u w:val="single"/>
              </w:rPr>
              <w:t> </w:t>
            </w:r>
            <w:r w:rsidRPr="00BB3E14">
              <w:rPr>
                <w:noProof/>
                <w:u w:val="single"/>
              </w:rPr>
              <w:t> </w:t>
            </w:r>
            <w:r w:rsidRPr="00BB3E14">
              <w:rPr>
                <w:u w:val="single"/>
              </w:rPr>
              <w:fldChar w:fldCharType="end"/>
            </w:r>
            <w:r w:rsidR="0081476B" w:rsidRPr="0081476B">
              <w:rPr>
                <w:rFonts w:cs="Arial"/>
                <w:szCs w:val="22"/>
              </w:rPr>
              <w:t>____</w:t>
            </w:r>
          </w:p>
        </w:tc>
      </w:tr>
      <w:tr w:rsidR="0081476B" w:rsidRPr="0081476B" w14:paraId="1D5BD189" w14:textId="77777777" w:rsidTr="00B50EDF">
        <w:tc>
          <w:tcPr>
            <w:tcW w:w="4890" w:type="dxa"/>
            <w:tcBorders>
              <w:top w:val="nil"/>
              <w:left w:val="nil"/>
              <w:bottom w:val="nil"/>
              <w:right w:val="nil"/>
            </w:tcBorders>
          </w:tcPr>
          <w:p w14:paraId="49313EB9" w14:textId="77777777" w:rsidR="002E3AEA" w:rsidRPr="0081476B" w:rsidRDefault="002E3AEA" w:rsidP="00532626">
            <w:pPr>
              <w:widowControl w:val="0"/>
              <w:tabs>
                <w:tab w:val="left" w:pos="3686"/>
              </w:tabs>
              <w:autoSpaceDE w:val="0"/>
              <w:autoSpaceDN w:val="0"/>
              <w:adjustRightInd w:val="0"/>
              <w:rPr>
                <w:rFonts w:cs="Arial"/>
                <w:szCs w:val="22"/>
              </w:rPr>
            </w:pPr>
          </w:p>
          <w:p w14:paraId="01402A49" w14:textId="77777777" w:rsidR="002E3AEA" w:rsidRPr="0081476B" w:rsidRDefault="002E3AEA" w:rsidP="000E4C95">
            <w:pPr>
              <w:widowControl w:val="0"/>
              <w:tabs>
                <w:tab w:val="left" w:pos="3686"/>
              </w:tabs>
              <w:autoSpaceDE w:val="0"/>
              <w:autoSpaceDN w:val="0"/>
              <w:adjustRightInd w:val="0"/>
              <w:ind w:left="567" w:hanging="567"/>
              <w:rPr>
                <w:rFonts w:cs="Arial"/>
                <w:szCs w:val="22"/>
              </w:rPr>
            </w:pPr>
          </w:p>
          <w:p w14:paraId="15A2D54A" w14:textId="77777777" w:rsidR="002E3AEA" w:rsidRPr="0081476B" w:rsidRDefault="00BB3E14" w:rsidP="000E4C95">
            <w:pPr>
              <w:widowControl w:val="0"/>
              <w:tabs>
                <w:tab w:val="left" w:pos="3686"/>
              </w:tabs>
              <w:autoSpaceDE w:val="0"/>
              <w:autoSpaceDN w:val="0"/>
              <w:adjustRightInd w:val="0"/>
              <w:rPr>
                <w:rFonts w:cs="Arial"/>
                <w:szCs w:val="22"/>
              </w:rPr>
            </w:pPr>
            <w:r w:rsidRPr="00BB3E14">
              <w:rPr>
                <w:u w:val="single"/>
              </w:rPr>
              <w:fldChar w:fldCharType="begin">
                <w:ffData>
                  <w:name w:val=""/>
                  <w:enabled/>
                  <w:calcOnExit w:val="0"/>
                  <w:textInput/>
                </w:ffData>
              </w:fldChar>
            </w:r>
            <w:r w:rsidRPr="00BB3E14">
              <w:rPr>
                <w:u w:val="single"/>
              </w:rPr>
              <w:instrText xml:space="preserve"> FORMTEXT </w:instrText>
            </w:r>
            <w:r w:rsidRPr="00BB3E14">
              <w:rPr>
                <w:u w:val="single"/>
              </w:rPr>
            </w:r>
            <w:r w:rsidRPr="00BB3E14">
              <w:rPr>
                <w:u w:val="single"/>
              </w:rPr>
              <w:fldChar w:fldCharType="separate"/>
            </w:r>
            <w:r w:rsidRPr="00BB3E14">
              <w:rPr>
                <w:noProof/>
                <w:u w:val="single"/>
              </w:rPr>
              <w:t> </w:t>
            </w:r>
            <w:r w:rsidRPr="00BB3E14">
              <w:rPr>
                <w:noProof/>
                <w:u w:val="single"/>
              </w:rPr>
              <w:t> </w:t>
            </w:r>
            <w:r w:rsidRPr="00BB3E14">
              <w:rPr>
                <w:noProof/>
                <w:u w:val="single"/>
              </w:rPr>
              <w:t> </w:t>
            </w:r>
            <w:r w:rsidRPr="00BB3E14">
              <w:rPr>
                <w:noProof/>
                <w:u w:val="single"/>
              </w:rPr>
              <w:t> </w:t>
            </w:r>
            <w:r w:rsidRPr="00BB3E14">
              <w:rPr>
                <w:noProof/>
                <w:u w:val="single"/>
              </w:rPr>
              <w:t> </w:t>
            </w:r>
            <w:r w:rsidRPr="00BB3E14">
              <w:rPr>
                <w:u w:val="single"/>
              </w:rPr>
              <w:fldChar w:fldCharType="end"/>
            </w:r>
            <w:r w:rsidR="002E3AEA" w:rsidRPr="0081476B">
              <w:rPr>
                <w:rFonts w:cs="Arial"/>
                <w:szCs w:val="22"/>
              </w:rPr>
              <w:t>________________________</w:t>
            </w:r>
            <w:r w:rsidR="0081476B" w:rsidRPr="0081476B">
              <w:rPr>
                <w:rFonts w:cs="Arial"/>
                <w:szCs w:val="22"/>
              </w:rPr>
              <w:t>_______</w:t>
            </w:r>
          </w:p>
          <w:p w14:paraId="22DD3627" w14:textId="77777777" w:rsidR="002E3AEA" w:rsidRPr="0081476B" w:rsidRDefault="002E3AEA" w:rsidP="000E4C95">
            <w:pPr>
              <w:widowControl w:val="0"/>
              <w:tabs>
                <w:tab w:val="left" w:pos="3686"/>
              </w:tabs>
              <w:autoSpaceDE w:val="0"/>
              <w:autoSpaceDN w:val="0"/>
              <w:adjustRightInd w:val="0"/>
              <w:ind w:left="567" w:hanging="567"/>
              <w:rPr>
                <w:rFonts w:cs="Arial"/>
                <w:szCs w:val="22"/>
              </w:rPr>
            </w:pPr>
            <w:r w:rsidRPr="0081476B">
              <w:rPr>
                <w:rFonts w:cs="Arial"/>
                <w:szCs w:val="22"/>
              </w:rPr>
              <w:t>Träger</w:t>
            </w:r>
          </w:p>
          <w:p w14:paraId="1B7332FA" w14:textId="77777777" w:rsidR="002E3AEA" w:rsidRPr="0081476B" w:rsidRDefault="002E3AEA" w:rsidP="000E4C95">
            <w:pPr>
              <w:widowControl w:val="0"/>
              <w:tabs>
                <w:tab w:val="left" w:pos="3686"/>
              </w:tabs>
              <w:autoSpaceDE w:val="0"/>
              <w:autoSpaceDN w:val="0"/>
              <w:adjustRightInd w:val="0"/>
              <w:ind w:left="567" w:hanging="567"/>
              <w:rPr>
                <w:rFonts w:cs="Arial"/>
                <w:szCs w:val="22"/>
              </w:rPr>
            </w:pPr>
            <w:r w:rsidRPr="0081476B">
              <w:rPr>
                <w:rFonts w:cs="Arial"/>
                <w:szCs w:val="22"/>
              </w:rPr>
              <w:t>(Stempel und Unterschrift)</w:t>
            </w:r>
          </w:p>
        </w:tc>
        <w:tc>
          <w:tcPr>
            <w:tcW w:w="4678" w:type="dxa"/>
            <w:tcBorders>
              <w:top w:val="nil"/>
              <w:left w:val="nil"/>
              <w:bottom w:val="nil"/>
              <w:right w:val="nil"/>
            </w:tcBorders>
          </w:tcPr>
          <w:p w14:paraId="2D775083" w14:textId="77777777" w:rsidR="002E3AEA" w:rsidRPr="0081476B" w:rsidRDefault="002E3AEA" w:rsidP="000E4C95">
            <w:pPr>
              <w:widowControl w:val="0"/>
              <w:tabs>
                <w:tab w:val="left" w:pos="3686"/>
              </w:tabs>
              <w:autoSpaceDE w:val="0"/>
              <w:autoSpaceDN w:val="0"/>
              <w:adjustRightInd w:val="0"/>
              <w:ind w:left="567" w:hanging="567"/>
              <w:rPr>
                <w:rFonts w:cs="Arial"/>
                <w:szCs w:val="22"/>
              </w:rPr>
            </w:pPr>
          </w:p>
          <w:p w14:paraId="55588FD0" w14:textId="77777777" w:rsidR="002E3AEA" w:rsidRPr="0081476B" w:rsidRDefault="002E3AEA" w:rsidP="000E4C95">
            <w:pPr>
              <w:widowControl w:val="0"/>
              <w:tabs>
                <w:tab w:val="left" w:pos="3686"/>
              </w:tabs>
              <w:autoSpaceDE w:val="0"/>
              <w:autoSpaceDN w:val="0"/>
              <w:adjustRightInd w:val="0"/>
              <w:rPr>
                <w:rFonts w:cs="Arial"/>
                <w:szCs w:val="22"/>
              </w:rPr>
            </w:pPr>
          </w:p>
          <w:p w14:paraId="4191F511" w14:textId="77777777" w:rsidR="002E3AEA" w:rsidRPr="0081476B" w:rsidRDefault="00BB3E14" w:rsidP="000E4C95">
            <w:pPr>
              <w:widowControl w:val="0"/>
              <w:tabs>
                <w:tab w:val="left" w:pos="3686"/>
              </w:tabs>
              <w:autoSpaceDE w:val="0"/>
              <w:autoSpaceDN w:val="0"/>
              <w:adjustRightInd w:val="0"/>
              <w:rPr>
                <w:rFonts w:cs="Arial"/>
                <w:szCs w:val="22"/>
              </w:rPr>
            </w:pPr>
            <w:r w:rsidRPr="00BB3E14">
              <w:rPr>
                <w:u w:val="single"/>
              </w:rPr>
              <w:fldChar w:fldCharType="begin">
                <w:ffData>
                  <w:name w:val=""/>
                  <w:enabled/>
                  <w:calcOnExit w:val="0"/>
                  <w:textInput/>
                </w:ffData>
              </w:fldChar>
            </w:r>
            <w:r w:rsidRPr="00BB3E14">
              <w:rPr>
                <w:u w:val="single"/>
              </w:rPr>
              <w:instrText xml:space="preserve"> FORMTEXT </w:instrText>
            </w:r>
            <w:r w:rsidRPr="00BB3E14">
              <w:rPr>
                <w:u w:val="single"/>
              </w:rPr>
            </w:r>
            <w:r w:rsidRPr="00BB3E14">
              <w:rPr>
                <w:u w:val="single"/>
              </w:rPr>
              <w:fldChar w:fldCharType="separate"/>
            </w:r>
            <w:r w:rsidRPr="00BB3E14">
              <w:rPr>
                <w:noProof/>
                <w:u w:val="single"/>
              </w:rPr>
              <w:t> </w:t>
            </w:r>
            <w:r w:rsidRPr="00BB3E14">
              <w:rPr>
                <w:noProof/>
                <w:u w:val="single"/>
              </w:rPr>
              <w:t> </w:t>
            </w:r>
            <w:r w:rsidRPr="00BB3E14">
              <w:rPr>
                <w:noProof/>
                <w:u w:val="single"/>
              </w:rPr>
              <w:t> </w:t>
            </w:r>
            <w:r w:rsidRPr="00BB3E14">
              <w:rPr>
                <w:noProof/>
                <w:u w:val="single"/>
              </w:rPr>
              <w:t> </w:t>
            </w:r>
            <w:r w:rsidRPr="00BB3E14">
              <w:rPr>
                <w:noProof/>
                <w:u w:val="single"/>
              </w:rPr>
              <w:t> </w:t>
            </w:r>
            <w:r w:rsidRPr="00BB3E14">
              <w:rPr>
                <w:u w:val="single"/>
              </w:rPr>
              <w:fldChar w:fldCharType="end"/>
            </w:r>
            <w:r w:rsidR="002E3AEA" w:rsidRPr="0081476B">
              <w:rPr>
                <w:rFonts w:cs="Arial"/>
                <w:szCs w:val="22"/>
              </w:rPr>
              <w:t>_____________________</w:t>
            </w:r>
            <w:r w:rsidR="0081476B" w:rsidRPr="0081476B">
              <w:rPr>
                <w:rFonts w:cs="Arial"/>
                <w:szCs w:val="22"/>
              </w:rPr>
              <w:t>_________</w:t>
            </w:r>
          </w:p>
          <w:p w14:paraId="17736EE3" w14:textId="77777777" w:rsidR="002E3AEA" w:rsidRPr="0081476B" w:rsidRDefault="002E3AEA" w:rsidP="000E4C95">
            <w:pPr>
              <w:widowControl w:val="0"/>
              <w:tabs>
                <w:tab w:val="left" w:pos="3686"/>
              </w:tabs>
              <w:autoSpaceDE w:val="0"/>
              <w:autoSpaceDN w:val="0"/>
              <w:adjustRightInd w:val="0"/>
              <w:ind w:left="567" w:hanging="567"/>
              <w:rPr>
                <w:rFonts w:cs="Arial"/>
                <w:szCs w:val="22"/>
              </w:rPr>
            </w:pPr>
            <w:r w:rsidRPr="0081476B">
              <w:rPr>
                <w:rFonts w:cs="Arial"/>
                <w:szCs w:val="22"/>
              </w:rPr>
              <w:t>Einsatzstelle</w:t>
            </w:r>
          </w:p>
          <w:p w14:paraId="4271A88C" w14:textId="77777777" w:rsidR="0081476B" w:rsidRPr="0081476B" w:rsidRDefault="002E3AEA" w:rsidP="0081476B">
            <w:pPr>
              <w:widowControl w:val="0"/>
              <w:tabs>
                <w:tab w:val="left" w:pos="3686"/>
              </w:tabs>
              <w:autoSpaceDE w:val="0"/>
              <w:autoSpaceDN w:val="0"/>
              <w:adjustRightInd w:val="0"/>
              <w:ind w:left="567" w:hanging="567"/>
              <w:rPr>
                <w:rFonts w:cs="Arial"/>
                <w:szCs w:val="22"/>
              </w:rPr>
            </w:pPr>
            <w:r w:rsidRPr="0081476B">
              <w:rPr>
                <w:rFonts w:cs="Arial"/>
                <w:szCs w:val="22"/>
              </w:rPr>
              <w:t>(Stempel und Unterschrift)</w:t>
            </w:r>
          </w:p>
        </w:tc>
      </w:tr>
    </w:tbl>
    <w:p w14:paraId="668243F7" w14:textId="77777777" w:rsidR="00E51AEE" w:rsidRPr="00E22C9E" w:rsidRDefault="00E51AEE" w:rsidP="0081476B">
      <w:pPr>
        <w:rPr>
          <w:rFonts w:cs="Arial"/>
          <w:szCs w:val="22"/>
        </w:rPr>
      </w:pPr>
    </w:p>
    <w:sectPr w:rsidR="00E51AEE" w:rsidRPr="00E22C9E" w:rsidSect="00755D73">
      <w:headerReference w:type="default" r:id="rId11"/>
      <w:footerReference w:type="default" r:id="rId12"/>
      <w:footnotePr>
        <w:pos w:val="beneathText"/>
      </w:footnotePr>
      <w:pgSz w:w="11905" w:h="16837"/>
      <w:pgMar w:top="1077" w:right="1134" w:bottom="1134" w:left="1418" w:header="1021" w:footer="10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72BB4" w14:textId="77777777" w:rsidR="008E2BE7" w:rsidRDefault="008E2BE7">
      <w:r>
        <w:separator/>
      </w:r>
    </w:p>
  </w:endnote>
  <w:endnote w:type="continuationSeparator" w:id="0">
    <w:p w14:paraId="19C2F023" w14:textId="77777777" w:rsidR="008E2BE7" w:rsidRDefault="008E2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27422" w14:textId="77777777" w:rsidR="005C6483" w:rsidRDefault="005C6483">
    <w:pPr>
      <w:pStyle w:val="Fuzeile"/>
    </w:pPr>
  </w:p>
  <w:p w14:paraId="340E1657" w14:textId="00D0E2AF" w:rsidR="00CD7986" w:rsidRPr="003C0F31" w:rsidRDefault="005C6483">
    <w:pPr>
      <w:pStyle w:val="Fuzeile"/>
      <w:rPr>
        <w:sz w:val="18"/>
      </w:rPr>
    </w:pPr>
    <w:r w:rsidRPr="003C0F31">
      <w:rPr>
        <w:sz w:val="18"/>
      </w:rPr>
      <w:t xml:space="preserve">Stand: </w:t>
    </w:r>
    <w:r w:rsidR="00F617EB">
      <w:rPr>
        <w:sz w:val="18"/>
      </w:rPr>
      <w:t>16</w:t>
    </w:r>
    <w:r w:rsidRPr="003C0F31">
      <w:rPr>
        <w:sz w:val="18"/>
      </w:rPr>
      <w:t>.0</w:t>
    </w:r>
    <w:r w:rsidR="00F617EB">
      <w:rPr>
        <w:sz w:val="18"/>
      </w:rPr>
      <w:t>3</w:t>
    </w:r>
    <w:r w:rsidRPr="003C0F31">
      <w:rPr>
        <w:sz w:val="18"/>
      </w:rPr>
      <w:t>.202</w:t>
    </w:r>
    <w:r w:rsidR="00DF5292">
      <w:rPr>
        <w:sz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12DD4" w14:textId="77777777" w:rsidR="008E2BE7" w:rsidRDefault="008E2BE7">
      <w:r>
        <w:separator/>
      </w:r>
    </w:p>
  </w:footnote>
  <w:footnote w:type="continuationSeparator" w:id="0">
    <w:p w14:paraId="1DAAF380" w14:textId="77777777" w:rsidR="008E2BE7" w:rsidRDefault="008E2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9AB15" w14:textId="672EFB5F" w:rsidR="00CD7986" w:rsidRDefault="00BB1DBB" w:rsidP="00BE77E9">
    <w:pPr>
      <w:pStyle w:val="Titel"/>
      <w:jc w:val="both"/>
      <w:rPr>
        <w:rFonts w:ascii="Calibri" w:hAnsi="Calibri" w:cs="Calibri"/>
        <w:b w:val="0"/>
        <w:bCs w:val="0"/>
        <w:sz w:val="22"/>
      </w:rPr>
    </w:pPr>
    <w:r>
      <w:rPr>
        <w:noProof/>
      </w:rPr>
      <w:drawing>
        <wp:anchor distT="0" distB="0" distL="114300" distR="114300" simplePos="0" relativeHeight="251658240" behindDoc="1" locked="0" layoutInCell="1" allowOverlap="1" wp14:anchorId="78C592F6" wp14:editId="4E888A50">
          <wp:simplePos x="0" y="0"/>
          <wp:positionH relativeFrom="column">
            <wp:posOffset>4201795</wp:posOffset>
          </wp:positionH>
          <wp:positionV relativeFrom="paragraph">
            <wp:posOffset>15875</wp:posOffset>
          </wp:positionV>
          <wp:extent cx="2021840" cy="1021715"/>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840" cy="1021715"/>
                  </a:xfrm>
                  <a:prstGeom prst="rect">
                    <a:avLst/>
                  </a:prstGeom>
                  <a:noFill/>
                </pic:spPr>
              </pic:pic>
            </a:graphicData>
          </a:graphic>
          <wp14:sizeRelH relativeFrom="page">
            <wp14:pctWidth>0</wp14:pctWidth>
          </wp14:sizeRelH>
          <wp14:sizeRelV relativeFrom="page">
            <wp14:pctHeight>0</wp14:pctHeight>
          </wp14:sizeRelV>
        </wp:anchor>
      </w:drawing>
    </w:r>
    <w:r w:rsidR="001752BA">
      <w:rPr>
        <w:rFonts w:ascii="Calibri" w:hAnsi="Calibri" w:cs="Calibri"/>
        <w:b w:val="0"/>
        <w:bCs w:val="0"/>
        <w:noProof/>
        <w:sz w:val="22"/>
        <w:lang w:val="de-DE"/>
      </w:rPr>
      <w:t>Deutscher Tischtennis</w:t>
    </w:r>
    <w:r w:rsidR="001752BA">
      <w:rPr>
        <w:rFonts w:ascii="Calibri" w:hAnsi="Calibri" w:cs="Calibri"/>
        <w:b w:val="0"/>
        <w:bCs w:val="0"/>
        <w:noProof/>
        <w:sz w:val="22"/>
      </w:rPr>
      <w:t>-Bund</w:t>
    </w:r>
  </w:p>
  <w:p w14:paraId="676511BA" w14:textId="70F78EAF" w:rsidR="00CD7986" w:rsidRPr="00DC64D4" w:rsidRDefault="00BB1DBB" w:rsidP="00BE77E9">
    <w:pPr>
      <w:pStyle w:val="Titel"/>
      <w:jc w:val="both"/>
      <w:rPr>
        <w:rFonts w:ascii="Calibri" w:hAnsi="Calibri" w:cs="Calibri"/>
        <w:b w:val="0"/>
        <w:bCs w:val="0"/>
        <w:sz w:val="22"/>
      </w:rPr>
    </w:pPr>
    <w:r>
      <w:rPr>
        <w:noProof/>
      </w:rPr>
      <w:drawing>
        <wp:anchor distT="0" distB="0" distL="114300" distR="114300" simplePos="0" relativeHeight="251657216" behindDoc="0" locked="0" layoutInCell="1" allowOverlap="1" wp14:anchorId="4EA3D297" wp14:editId="0ACCE19A">
          <wp:simplePos x="0" y="0"/>
          <wp:positionH relativeFrom="column">
            <wp:posOffset>2245360</wp:posOffset>
          </wp:positionH>
          <wp:positionV relativeFrom="paragraph">
            <wp:posOffset>11430</wp:posOffset>
          </wp:positionV>
          <wp:extent cx="1516380" cy="893445"/>
          <wp:effectExtent l="0" t="0" r="0" b="0"/>
          <wp:wrapTopAndBottom/>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6380" cy="893445"/>
                  </a:xfrm>
                  <a:prstGeom prst="rect">
                    <a:avLst/>
                  </a:prstGeom>
                  <a:noFill/>
                </pic:spPr>
              </pic:pic>
            </a:graphicData>
          </a:graphic>
          <wp14:sizeRelH relativeFrom="page">
            <wp14:pctWidth>0</wp14:pctWidth>
          </wp14:sizeRelH>
          <wp14:sizeRelV relativeFrom="page">
            <wp14:pctHeight>0</wp14:pctHeight>
          </wp14:sizeRelV>
        </wp:anchor>
      </w:drawing>
    </w:r>
    <w:r w:rsidR="00CD7986" w:rsidRPr="00DC64D4">
      <w:rPr>
        <w:rFonts w:ascii="Calibri" w:hAnsi="Calibri" w:cs="Calibri"/>
        <w:b w:val="0"/>
        <w:bCs w:val="0"/>
        <w:sz w:val="22"/>
      </w:rPr>
      <w:t>Otto-Fleck-Schneise 12</w:t>
    </w:r>
  </w:p>
  <w:p w14:paraId="2B660941" w14:textId="77777777" w:rsidR="00CD7986" w:rsidRPr="00DC64D4" w:rsidRDefault="00CD7986" w:rsidP="00BE77E9">
    <w:pPr>
      <w:pStyle w:val="Titel"/>
      <w:jc w:val="both"/>
      <w:rPr>
        <w:rFonts w:ascii="Calibri" w:hAnsi="Calibri" w:cs="Calibri"/>
        <w:b w:val="0"/>
        <w:bCs w:val="0"/>
        <w:sz w:val="22"/>
      </w:rPr>
    </w:pPr>
    <w:r w:rsidRPr="00DC64D4">
      <w:rPr>
        <w:rFonts w:ascii="Calibri" w:hAnsi="Calibri" w:cs="Calibri"/>
        <w:b w:val="0"/>
        <w:bCs w:val="0"/>
        <w:sz w:val="22"/>
      </w:rPr>
      <w:t>60528 Frankfurt/Main</w:t>
    </w:r>
  </w:p>
  <w:p w14:paraId="047DBFAF" w14:textId="77777777" w:rsidR="00CD7986" w:rsidRPr="0031173E" w:rsidRDefault="001752BA" w:rsidP="00BE77E9">
    <w:pPr>
      <w:pStyle w:val="Titel"/>
      <w:jc w:val="both"/>
      <w:rPr>
        <w:rFonts w:ascii="Calibri" w:hAnsi="Calibri" w:cs="Calibri"/>
        <w:b w:val="0"/>
        <w:bCs w:val="0"/>
        <w:sz w:val="22"/>
      </w:rPr>
    </w:pPr>
    <w:r>
      <w:rPr>
        <w:rFonts w:ascii="Calibri" w:hAnsi="Calibri" w:cs="Calibri"/>
        <w:b w:val="0"/>
        <w:bCs w:val="0"/>
        <w:sz w:val="22"/>
      </w:rPr>
      <w:t>Tel.: 069 695019-0</w:t>
    </w:r>
  </w:p>
  <w:p w14:paraId="672F5179" w14:textId="77777777" w:rsidR="00CD7986" w:rsidRPr="00BE77E9" w:rsidRDefault="00CD7986" w:rsidP="00BE77E9">
    <w:pPr>
      <w:pStyle w:val="Titel"/>
      <w:jc w:val="both"/>
      <w:rPr>
        <w:rFonts w:ascii="Calibri" w:hAnsi="Calibri" w:cs="Calibri"/>
        <w:b w:val="0"/>
        <w:bCs w:val="0"/>
        <w:sz w:val="22"/>
      </w:rPr>
    </w:pPr>
    <w:r w:rsidRPr="00BE77E9">
      <w:rPr>
        <w:rFonts w:ascii="Calibri" w:hAnsi="Calibri" w:cs="Calibri"/>
        <w:b w:val="0"/>
        <w:bCs w:val="0"/>
        <w:sz w:val="22"/>
      </w:rPr>
      <w:t>Fax: 069 695019-13</w:t>
    </w:r>
  </w:p>
  <w:p w14:paraId="1D5571F1" w14:textId="77777777" w:rsidR="00CD7986" w:rsidRPr="00BE77E9" w:rsidRDefault="008E2BE7" w:rsidP="00BE77E9">
    <w:pPr>
      <w:pStyle w:val="Titel"/>
      <w:jc w:val="both"/>
      <w:rPr>
        <w:rFonts w:ascii="Calibri" w:hAnsi="Calibri" w:cs="Calibri"/>
        <w:b w:val="0"/>
        <w:bCs w:val="0"/>
        <w:sz w:val="22"/>
      </w:rPr>
    </w:pPr>
    <w:hyperlink r:id="rId3" w:history="1">
      <w:r w:rsidR="00CD7986" w:rsidRPr="00BE77E9">
        <w:rPr>
          <w:rStyle w:val="Hyperlink"/>
          <w:rFonts w:ascii="Calibri" w:eastAsia="StarSymbol" w:hAnsi="Calibri" w:cs="Calibri"/>
          <w:b w:val="0"/>
          <w:bCs w:val="0"/>
          <w:sz w:val="22"/>
        </w:rPr>
        <w:t>bfd@tischtennis.de</w:t>
      </w:r>
    </w:hyperlink>
  </w:p>
  <w:p w14:paraId="7200DC00" w14:textId="77777777" w:rsidR="00CD7986" w:rsidRPr="004519DF" w:rsidRDefault="008E2BE7" w:rsidP="00BE77E9">
    <w:pPr>
      <w:pStyle w:val="Titel"/>
      <w:jc w:val="both"/>
      <w:rPr>
        <w:rFonts w:ascii="Calibri" w:hAnsi="Calibri" w:cs="Calibri"/>
        <w:b w:val="0"/>
        <w:bCs w:val="0"/>
        <w:sz w:val="22"/>
        <w:lang w:val="en-US"/>
      </w:rPr>
    </w:pPr>
    <w:hyperlink r:id="rId4" w:history="1">
      <w:r w:rsidR="001752BA" w:rsidRPr="0034449B">
        <w:rPr>
          <w:rStyle w:val="Hyperlink"/>
          <w:rFonts w:ascii="Calibri" w:eastAsia="StarSymbol" w:hAnsi="Calibri" w:cs="Calibri"/>
          <w:b w:val="0"/>
          <w:bCs w:val="0"/>
          <w:sz w:val="22"/>
          <w:lang w:val="en-US"/>
        </w:rPr>
        <w:t>www.tischtennis.de</w:t>
      </w:r>
    </w:hyperlink>
    <w:r w:rsidR="001752BA">
      <w:rPr>
        <w:rFonts w:ascii="Calibri" w:eastAsia="StarSymbol" w:hAnsi="Calibri" w:cs="Calibri"/>
        <w:b w:val="0"/>
        <w:bCs w:val="0"/>
        <w:sz w:val="22"/>
        <w:lang w:val="en-US"/>
      </w:rPr>
      <w:t xml:space="preserve"> </w:t>
    </w:r>
  </w:p>
  <w:p w14:paraId="2604E7B5" w14:textId="77777777" w:rsidR="00CD7986" w:rsidRDefault="00CD798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9EF354A"/>
    <w:multiLevelType w:val="hybridMultilevel"/>
    <w:tmpl w:val="C2E08536"/>
    <w:lvl w:ilvl="0" w:tplc="4F3AE012">
      <w:start w:val="7"/>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09F124D4"/>
    <w:multiLevelType w:val="hybridMultilevel"/>
    <w:tmpl w:val="404CF0AA"/>
    <w:lvl w:ilvl="0" w:tplc="E7AC3C1A">
      <w:start w:val="7"/>
      <w:numFmt w:val="bullet"/>
      <w:lvlText w:val="-"/>
      <w:lvlJc w:val="left"/>
      <w:pPr>
        <w:ind w:left="1146" w:hanging="360"/>
      </w:pPr>
      <w:rPr>
        <w:rFonts w:ascii="Arial" w:eastAsia="Times New Roman" w:hAnsi="Arial" w:cs="Aria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5" w15:restartNumberingAfterBreak="0">
    <w:nsid w:val="13C820DE"/>
    <w:multiLevelType w:val="hybridMultilevel"/>
    <w:tmpl w:val="1510637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F936EFB"/>
    <w:multiLevelType w:val="hybridMultilevel"/>
    <w:tmpl w:val="CA884F16"/>
    <w:lvl w:ilvl="0" w:tplc="0407000F">
      <w:start w:val="1"/>
      <w:numFmt w:val="decimal"/>
      <w:lvlText w:val="%1."/>
      <w:lvlJc w:val="left"/>
      <w:pPr>
        <w:tabs>
          <w:tab w:val="num" w:pos="786"/>
        </w:tabs>
        <w:ind w:left="786" w:hanging="360"/>
      </w:pPr>
    </w:lvl>
    <w:lvl w:ilvl="1" w:tplc="04070019">
      <w:start w:val="1"/>
      <w:numFmt w:val="lowerLetter"/>
      <w:lvlText w:val="%2."/>
      <w:lvlJc w:val="left"/>
      <w:pPr>
        <w:tabs>
          <w:tab w:val="num" w:pos="1506"/>
        </w:tabs>
        <w:ind w:left="1506" w:hanging="360"/>
      </w:pPr>
    </w:lvl>
    <w:lvl w:ilvl="2" w:tplc="0407001B" w:tentative="1">
      <w:start w:val="1"/>
      <w:numFmt w:val="lowerRoman"/>
      <w:lvlText w:val="%3."/>
      <w:lvlJc w:val="right"/>
      <w:pPr>
        <w:tabs>
          <w:tab w:val="num" w:pos="2226"/>
        </w:tabs>
        <w:ind w:left="2226" w:hanging="180"/>
      </w:pPr>
    </w:lvl>
    <w:lvl w:ilvl="3" w:tplc="0407000F" w:tentative="1">
      <w:start w:val="1"/>
      <w:numFmt w:val="decimal"/>
      <w:lvlText w:val="%4."/>
      <w:lvlJc w:val="left"/>
      <w:pPr>
        <w:tabs>
          <w:tab w:val="num" w:pos="2946"/>
        </w:tabs>
        <w:ind w:left="2946" w:hanging="360"/>
      </w:pPr>
    </w:lvl>
    <w:lvl w:ilvl="4" w:tplc="04070019" w:tentative="1">
      <w:start w:val="1"/>
      <w:numFmt w:val="lowerLetter"/>
      <w:lvlText w:val="%5."/>
      <w:lvlJc w:val="left"/>
      <w:pPr>
        <w:tabs>
          <w:tab w:val="num" w:pos="3666"/>
        </w:tabs>
        <w:ind w:left="3666" w:hanging="360"/>
      </w:pPr>
    </w:lvl>
    <w:lvl w:ilvl="5" w:tplc="0407001B" w:tentative="1">
      <w:start w:val="1"/>
      <w:numFmt w:val="lowerRoman"/>
      <w:lvlText w:val="%6."/>
      <w:lvlJc w:val="right"/>
      <w:pPr>
        <w:tabs>
          <w:tab w:val="num" w:pos="4386"/>
        </w:tabs>
        <w:ind w:left="4386" w:hanging="180"/>
      </w:pPr>
    </w:lvl>
    <w:lvl w:ilvl="6" w:tplc="0407000F" w:tentative="1">
      <w:start w:val="1"/>
      <w:numFmt w:val="decimal"/>
      <w:lvlText w:val="%7."/>
      <w:lvlJc w:val="left"/>
      <w:pPr>
        <w:tabs>
          <w:tab w:val="num" w:pos="5106"/>
        </w:tabs>
        <w:ind w:left="5106" w:hanging="360"/>
      </w:pPr>
    </w:lvl>
    <w:lvl w:ilvl="7" w:tplc="04070019" w:tentative="1">
      <w:start w:val="1"/>
      <w:numFmt w:val="lowerLetter"/>
      <w:lvlText w:val="%8."/>
      <w:lvlJc w:val="left"/>
      <w:pPr>
        <w:tabs>
          <w:tab w:val="num" w:pos="5826"/>
        </w:tabs>
        <w:ind w:left="5826" w:hanging="360"/>
      </w:pPr>
    </w:lvl>
    <w:lvl w:ilvl="8" w:tplc="0407001B" w:tentative="1">
      <w:start w:val="1"/>
      <w:numFmt w:val="lowerRoman"/>
      <w:lvlText w:val="%9."/>
      <w:lvlJc w:val="right"/>
      <w:pPr>
        <w:tabs>
          <w:tab w:val="num" w:pos="6546"/>
        </w:tabs>
        <w:ind w:left="6546" w:hanging="180"/>
      </w:pPr>
    </w:lvl>
  </w:abstractNum>
  <w:abstractNum w:abstractNumId="7" w15:restartNumberingAfterBreak="0">
    <w:nsid w:val="37CE0BE3"/>
    <w:multiLevelType w:val="hybridMultilevel"/>
    <w:tmpl w:val="3CE6B474"/>
    <w:lvl w:ilvl="0" w:tplc="0407000F">
      <w:start w:val="1"/>
      <w:numFmt w:val="decimal"/>
      <w:lvlText w:val="%1."/>
      <w:lvlJc w:val="left"/>
      <w:pPr>
        <w:tabs>
          <w:tab w:val="num" w:pos="720"/>
        </w:tabs>
        <w:ind w:left="720" w:hanging="360"/>
      </w:pPr>
      <w:rPr>
        <w:rFonts w:hint="default"/>
      </w:rPr>
    </w:lvl>
    <w:lvl w:ilvl="1" w:tplc="36CA6C56">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AD9505E"/>
    <w:multiLevelType w:val="hybridMultilevel"/>
    <w:tmpl w:val="D5C8082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E05B72"/>
    <w:multiLevelType w:val="hybridMultilevel"/>
    <w:tmpl w:val="18C47944"/>
    <w:lvl w:ilvl="0" w:tplc="0407000F">
      <w:start w:val="1"/>
      <w:numFmt w:val="decimal"/>
      <w:lvlText w:val="%1."/>
      <w:lvlJc w:val="left"/>
      <w:pPr>
        <w:tabs>
          <w:tab w:val="num" w:pos="567"/>
        </w:tabs>
        <w:ind w:left="567" w:hanging="360"/>
      </w:pPr>
    </w:lvl>
    <w:lvl w:ilvl="1" w:tplc="04070019">
      <w:start w:val="1"/>
      <w:numFmt w:val="lowerLetter"/>
      <w:lvlText w:val="%2."/>
      <w:lvlJc w:val="left"/>
      <w:pPr>
        <w:tabs>
          <w:tab w:val="num" w:pos="1287"/>
        </w:tabs>
        <w:ind w:left="1287" w:hanging="360"/>
      </w:pPr>
    </w:lvl>
    <w:lvl w:ilvl="2" w:tplc="0407001B" w:tentative="1">
      <w:start w:val="1"/>
      <w:numFmt w:val="lowerRoman"/>
      <w:lvlText w:val="%3."/>
      <w:lvlJc w:val="right"/>
      <w:pPr>
        <w:tabs>
          <w:tab w:val="num" w:pos="2007"/>
        </w:tabs>
        <w:ind w:left="2007" w:hanging="180"/>
      </w:pPr>
    </w:lvl>
    <w:lvl w:ilvl="3" w:tplc="0407000F" w:tentative="1">
      <w:start w:val="1"/>
      <w:numFmt w:val="decimal"/>
      <w:lvlText w:val="%4."/>
      <w:lvlJc w:val="left"/>
      <w:pPr>
        <w:tabs>
          <w:tab w:val="num" w:pos="2727"/>
        </w:tabs>
        <w:ind w:left="2727" w:hanging="360"/>
      </w:pPr>
    </w:lvl>
    <w:lvl w:ilvl="4" w:tplc="04070019" w:tentative="1">
      <w:start w:val="1"/>
      <w:numFmt w:val="lowerLetter"/>
      <w:lvlText w:val="%5."/>
      <w:lvlJc w:val="left"/>
      <w:pPr>
        <w:tabs>
          <w:tab w:val="num" w:pos="3447"/>
        </w:tabs>
        <w:ind w:left="3447" w:hanging="360"/>
      </w:pPr>
    </w:lvl>
    <w:lvl w:ilvl="5" w:tplc="0407001B" w:tentative="1">
      <w:start w:val="1"/>
      <w:numFmt w:val="lowerRoman"/>
      <w:lvlText w:val="%6."/>
      <w:lvlJc w:val="right"/>
      <w:pPr>
        <w:tabs>
          <w:tab w:val="num" w:pos="4167"/>
        </w:tabs>
        <w:ind w:left="4167" w:hanging="180"/>
      </w:pPr>
    </w:lvl>
    <w:lvl w:ilvl="6" w:tplc="0407000F" w:tentative="1">
      <w:start w:val="1"/>
      <w:numFmt w:val="decimal"/>
      <w:lvlText w:val="%7."/>
      <w:lvlJc w:val="left"/>
      <w:pPr>
        <w:tabs>
          <w:tab w:val="num" w:pos="4887"/>
        </w:tabs>
        <w:ind w:left="4887" w:hanging="360"/>
      </w:pPr>
    </w:lvl>
    <w:lvl w:ilvl="7" w:tplc="04070019" w:tentative="1">
      <w:start w:val="1"/>
      <w:numFmt w:val="lowerLetter"/>
      <w:lvlText w:val="%8."/>
      <w:lvlJc w:val="left"/>
      <w:pPr>
        <w:tabs>
          <w:tab w:val="num" w:pos="5607"/>
        </w:tabs>
        <w:ind w:left="5607" w:hanging="360"/>
      </w:pPr>
    </w:lvl>
    <w:lvl w:ilvl="8" w:tplc="0407001B" w:tentative="1">
      <w:start w:val="1"/>
      <w:numFmt w:val="lowerRoman"/>
      <w:lvlText w:val="%9."/>
      <w:lvlJc w:val="right"/>
      <w:pPr>
        <w:tabs>
          <w:tab w:val="num" w:pos="6327"/>
        </w:tabs>
        <w:ind w:left="6327" w:hanging="180"/>
      </w:pPr>
    </w:lvl>
  </w:abstractNum>
  <w:abstractNum w:abstractNumId="10" w15:restartNumberingAfterBreak="0">
    <w:nsid w:val="5C225D5C"/>
    <w:multiLevelType w:val="hybridMultilevel"/>
    <w:tmpl w:val="D72E9A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34502"/>
    <w:multiLevelType w:val="hybridMultilevel"/>
    <w:tmpl w:val="4D0E792A"/>
    <w:lvl w:ilvl="0" w:tplc="04070001">
      <w:start w:val="1"/>
      <w:numFmt w:val="bullet"/>
      <w:lvlText w:val=""/>
      <w:lvlJc w:val="left"/>
      <w:pPr>
        <w:ind w:left="1506" w:hanging="360"/>
      </w:pPr>
      <w:rPr>
        <w:rFonts w:ascii="Symbol" w:hAnsi="Symbol"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2" w15:restartNumberingAfterBreak="0">
    <w:nsid w:val="779E4AD0"/>
    <w:multiLevelType w:val="hybridMultilevel"/>
    <w:tmpl w:val="38965CCA"/>
    <w:lvl w:ilvl="0" w:tplc="0407000F">
      <w:start w:val="1"/>
      <w:numFmt w:val="decimal"/>
      <w:lvlText w:val="%1."/>
      <w:lvlJc w:val="left"/>
      <w:pPr>
        <w:tabs>
          <w:tab w:val="num" w:pos="927"/>
        </w:tabs>
        <w:ind w:left="927" w:hanging="360"/>
      </w:pPr>
    </w:lvl>
    <w:lvl w:ilvl="1" w:tplc="04070019" w:tentative="1">
      <w:start w:val="1"/>
      <w:numFmt w:val="lowerLetter"/>
      <w:lvlText w:val="%2."/>
      <w:lvlJc w:val="left"/>
      <w:pPr>
        <w:tabs>
          <w:tab w:val="num" w:pos="1647"/>
        </w:tabs>
        <w:ind w:left="1647" w:hanging="360"/>
      </w:pPr>
    </w:lvl>
    <w:lvl w:ilvl="2" w:tplc="0407001B" w:tentative="1">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num w:numId="1">
    <w:abstractNumId w:val="0"/>
  </w:num>
  <w:num w:numId="2">
    <w:abstractNumId w:val="1"/>
  </w:num>
  <w:num w:numId="3">
    <w:abstractNumId w:val="2"/>
  </w:num>
  <w:num w:numId="4">
    <w:abstractNumId w:val="10"/>
  </w:num>
  <w:num w:numId="5">
    <w:abstractNumId w:val="8"/>
  </w:num>
  <w:num w:numId="6">
    <w:abstractNumId w:val="9"/>
  </w:num>
  <w:num w:numId="7">
    <w:abstractNumId w:val="12"/>
  </w:num>
  <w:num w:numId="8">
    <w:abstractNumId w:val="5"/>
  </w:num>
  <w:num w:numId="9">
    <w:abstractNumId w:val="6"/>
  </w:num>
  <w:num w:numId="10">
    <w:abstractNumId w:val="7"/>
  </w:num>
  <w:num w:numId="11">
    <w:abstractNumId w:val="4"/>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76E"/>
    <w:rsid w:val="00001952"/>
    <w:rsid w:val="00004CED"/>
    <w:rsid w:val="00006881"/>
    <w:rsid w:val="0001398B"/>
    <w:rsid w:val="00046D7D"/>
    <w:rsid w:val="00093AFC"/>
    <w:rsid w:val="000B487B"/>
    <w:rsid w:val="000B4E3D"/>
    <w:rsid w:val="000C0695"/>
    <w:rsid w:val="000D1E59"/>
    <w:rsid w:val="000E4C95"/>
    <w:rsid w:val="00104369"/>
    <w:rsid w:val="00122384"/>
    <w:rsid w:val="00131987"/>
    <w:rsid w:val="00142271"/>
    <w:rsid w:val="00152D98"/>
    <w:rsid w:val="00155ED6"/>
    <w:rsid w:val="00172895"/>
    <w:rsid w:val="001752BA"/>
    <w:rsid w:val="001A476E"/>
    <w:rsid w:val="001B29A7"/>
    <w:rsid w:val="001B7F6B"/>
    <w:rsid w:val="001C7A1D"/>
    <w:rsid w:val="001D35AB"/>
    <w:rsid w:val="001E422E"/>
    <w:rsid w:val="0020389B"/>
    <w:rsid w:val="0020768B"/>
    <w:rsid w:val="002875ED"/>
    <w:rsid w:val="002D461E"/>
    <w:rsid w:val="002E3AEA"/>
    <w:rsid w:val="002E6989"/>
    <w:rsid w:val="002E7A02"/>
    <w:rsid w:val="002F377F"/>
    <w:rsid w:val="00303B0F"/>
    <w:rsid w:val="003142E2"/>
    <w:rsid w:val="00361925"/>
    <w:rsid w:val="00371425"/>
    <w:rsid w:val="00377F83"/>
    <w:rsid w:val="00392CC1"/>
    <w:rsid w:val="003935FC"/>
    <w:rsid w:val="003C0F31"/>
    <w:rsid w:val="003C1349"/>
    <w:rsid w:val="00422740"/>
    <w:rsid w:val="004244E8"/>
    <w:rsid w:val="00440A67"/>
    <w:rsid w:val="00442EE8"/>
    <w:rsid w:val="00470668"/>
    <w:rsid w:val="004903CB"/>
    <w:rsid w:val="004A6A19"/>
    <w:rsid w:val="004B1593"/>
    <w:rsid w:val="004B46AD"/>
    <w:rsid w:val="004C7C34"/>
    <w:rsid w:val="00500376"/>
    <w:rsid w:val="00503832"/>
    <w:rsid w:val="00506E66"/>
    <w:rsid w:val="0053195E"/>
    <w:rsid w:val="00532626"/>
    <w:rsid w:val="00551F69"/>
    <w:rsid w:val="00552B5E"/>
    <w:rsid w:val="0056136F"/>
    <w:rsid w:val="00565940"/>
    <w:rsid w:val="00572485"/>
    <w:rsid w:val="0058217D"/>
    <w:rsid w:val="005C6483"/>
    <w:rsid w:val="005E6C69"/>
    <w:rsid w:val="005F33BC"/>
    <w:rsid w:val="005F433C"/>
    <w:rsid w:val="00607C36"/>
    <w:rsid w:val="00611C9F"/>
    <w:rsid w:val="00666B39"/>
    <w:rsid w:val="00670CED"/>
    <w:rsid w:val="00681C6A"/>
    <w:rsid w:val="00691B62"/>
    <w:rsid w:val="006C2AED"/>
    <w:rsid w:val="00703E2C"/>
    <w:rsid w:val="00744B58"/>
    <w:rsid w:val="00755D73"/>
    <w:rsid w:val="007A05A8"/>
    <w:rsid w:val="007B1DB7"/>
    <w:rsid w:val="007C4928"/>
    <w:rsid w:val="007D04C6"/>
    <w:rsid w:val="007E466E"/>
    <w:rsid w:val="008003AC"/>
    <w:rsid w:val="00800793"/>
    <w:rsid w:val="008073E0"/>
    <w:rsid w:val="0081476B"/>
    <w:rsid w:val="00820722"/>
    <w:rsid w:val="008324E2"/>
    <w:rsid w:val="00833E4A"/>
    <w:rsid w:val="008402BC"/>
    <w:rsid w:val="00840E9C"/>
    <w:rsid w:val="008472A5"/>
    <w:rsid w:val="008801E5"/>
    <w:rsid w:val="00881D6D"/>
    <w:rsid w:val="00884B9C"/>
    <w:rsid w:val="00896332"/>
    <w:rsid w:val="008B07EF"/>
    <w:rsid w:val="008E1F56"/>
    <w:rsid w:val="008E2BE7"/>
    <w:rsid w:val="008E4A9B"/>
    <w:rsid w:val="008F1AF2"/>
    <w:rsid w:val="008F4049"/>
    <w:rsid w:val="00912044"/>
    <w:rsid w:val="00913B75"/>
    <w:rsid w:val="009316E7"/>
    <w:rsid w:val="009358A2"/>
    <w:rsid w:val="00936F4E"/>
    <w:rsid w:val="009376B7"/>
    <w:rsid w:val="00957F62"/>
    <w:rsid w:val="00965082"/>
    <w:rsid w:val="00976D78"/>
    <w:rsid w:val="00994716"/>
    <w:rsid w:val="009B5498"/>
    <w:rsid w:val="009C153A"/>
    <w:rsid w:val="009C4C2A"/>
    <w:rsid w:val="009D45E1"/>
    <w:rsid w:val="00A04EC8"/>
    <w:rsid w:val="00A33B79"/>
    <w:rsid w:val="00A35090"/>
    <w:rsid w:val="00A4137C"/>
    <w:rsid w:val="00A56E5E"/>
    <w:rsid w:val="00A96C65"/>
    <w:rsid w:val="00AC4D31"/>
    <w:rsid w:val="00AE02BF"/>
    <w:rsid w:val="00AE38C5"/>
    <w:rsid w:val="00AE6405"/>
    <w:rsid w:val="00AF20A4"/>
    <w:rsid w:val="00AF26E6"/>
    <w:rsid w:val="00B27920"/>
    <w:rsid w:val="00B50EDF"/>
    <w:rsid w:val="00B643AA"/>
    <w:rsid w:val="00BB1DBB"/>
    <w:rsid w:val="00BB3E14"/>
    <w:rsid w:val="00BC7B30"/>
    <w:rsid w:val="00BD1967"/>
    <w:rsid w:val="00BE3B0E"/>
    <w:rsid w:val="00BE77E9"/>
    <w:rsid w:val="00C13377"/>
    <w:rsid w:val="00C1780D"/>
    <w:rsid w:val="00C20BA1"/>
    <w:rsid w:val="00C22746"/>
    <w:rsid w:val="00C23CD8"/>
    <w:rsid w:val="00C27158"/>
    <w:rsid w:val="00C420B8"/>
    <w:rsid w:val="00CA14D7"/>
    <w:rsid w:val="00CA5D84"/>
    <w:rsid w:val="00CB5FB0"/>
    <w:rsid w:val="00CC279C"/>
    <w:rsid w:val="00CD0CE0"/>
    <w:rsid w:val="00CD7986"/>
    <w:rsid w:val="00CE0F36"/>
    <w:rsid w:val="00CE3628"/>
    <w:rsid w:val="00CE5DA5"/>
    <w:rsid w:val="00D05829"/>
    <w:rsid w:val="00D37AC5"/>
    <w:rsid w:val="00D62172"/>
    <w:rsid w:val="00D63F70"/>
    <w:rsid w:val="00DA5888"/>
    <w:rsid w:val="00DB786D"/>
    <w:rsid w:val="00DC79DF"/>
    <w:rsid w:val="00DE2AB1"/>
    <w:rsid w:val="00DE4142"/>
    <w:rsid w:val="00DF5292"/>
    <w:rsid w:val="00E20C9D"/>
    <w:rsid w:val="00E22C9E"/>
    <w:rsid w:val="00E30412"/>
    <w:rsid w:val="00E35EAD"/>
    <w:rsid w:val="00E439FF"/>
    <w:rsid w:val="00E50FF0"/>
    <w:rsid w:val="00E51AEE"/>
    <w:rsid w:val="00E70BD4"/>
    <w:rsid w:val="00EA2A81"/>
    <w:rsid w:val="00EC7408"/>
    <w:rsid w:val="00ED0BD5"/>
    <w:rsid w:val="00F125C3"/>
    <w:rsid w:val="00F1430E"/>
    <w:rsid w:val="00F14E32"/>
    <w:rsid w:val="00F27B7D"/>
    <w:rsid w:val="00F3112A"/>
    <w:rsid w:val="00F3237F"/>
    <w:rsid w:val="00F617EB"/>
    <w:rsid w:val="00F804A5"/>
    <w:rsid w:val="00F82CF8"/>
    <w:rsid w:val="00F9044F"/>
    <w:rsid w:val="00FD288A"/>
    <w:rsid w:val="00FE6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936FF"/>
  <w15:chartTrackingRefBased/>
  <w15:docId w15:val="{273B9D63-950D-4572-AC5F-4586E05BD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55D73"/>
    <w:pPr>
      <w:suppressAutoHyphens/>
    </w:pPr>
    <w:rPr>
      <w:rFonts w:ascii="Arial" w:hAnsi="Arial"/>
      <w:sz w:val="22"/>
      <w:lang w:eastAsia="ar-SA"/>
    </w:rPr>
  </w:style>
  <w:style w:type="paragraph" w:styleId="berschrift1">
    <w:name w:val="heading 1"/>
    <w:basedOn w:val="Standard"/>
    <w:next w:val="Standard"/>
    <w:qFormat/>
    <w:rsid w:val="00755D73"/>
    <w:pPr>
      <w:keepNext/>
      <w:numPr>
        <w:numId w:val="1"/>
      </w:numPr>
      <w:outlineLvl w:val="0"/>
    </w:pPr>
    <w:rPr>
      <w:rFonts w:ascii="Century Gothic" w:hAnsi="Century Gothic"/>
      <w:b/>
      <w:i/>
      <w:sz w:val="34"/>
    </w:rPr>
  </w:style>
  <w:style w:type="paragraph" w:styleId="berschrift2">
    <w:name w:val="heading 2"/>
    <w:basedOn w:val="Standard"/>
    <w:next w:val="Standard"/>
    <w:qFormat/>
    <w:rsid w:val="00755D73"/>
    <w:pPr>
      <w:keepNext/>
      <w:numPr>
        <w:ilvl w:val="1"/>
        <w:numId w:val="1"/>
      </w:numPr>
      <w:outlineLvl w:val="1"/>
    </w:pPr>
    <w:rPr>
      <w:rFonts w:ascii="Comic Sans MS" w:hAnsi="Comic Sans MS"/>
      <w:i/>
      <w:sz w:val="16"/>
    </w:rPr>
  </w:style>
  <w:style w:type="paragraph" w:styleId="berschrift3">
    <w:name w:val="heading 3"/>
    <w:basedOn w:val="Standard"/>
    <w:next w:val="Standard"/>
    <w:qFormat/>
    <w:rsid w:val="00755D73"/>
    <w:pPr>
      <w:keepNext/>
      <w:numPr>
        <w:ilvl w:val="2"/>
        <w:numId w:val="1"/>
      </w:numPr>
      <w:spacing w:after="144"/>
      <w:jc w:val="center"/>
      <w:outlineLvl w:val="2"/>
    </w:pPr>
    <w:rPr>
      <w:rFonts w:ascii="Comic Sans MS" w:hAnsi="Comic Sans MS"/>
      <w:b/>
      <w:i/>
      <w:sz w:val="20"/>
    </w:rPr>
  </w:style>
  <w:style w:type="paragraph" w:styleId="berschrift4">
    <w:name w:val="heading 4"/>
    <w:basedOn w:val="Standard"/>
    <w:next w:val="Standard"/>
    <w:qFormat/>
    <w:rsid w:val="002E3AEA"/>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755D73"/>
    <w:rPr>
      <w:rFonts w:ascii="Wingdings" w:hAnsi="Wingdings" w:cs="StarSymbol"/>
      <w:sz w:val="18"/>
      <w:szCs w:val="18"/>
    </w:rPr>
  </w:style>
  <w:style w:type="character" w:customStyle="1" w:styleId="WW8Num2z1">
    <w:name w:val="WW8Num2z1"/>
    <w:rsid w:val="00755D73"/>
    <w:rPr>
      <w:rFonts w:ascii="Wingdings 2" w:hAnsi="Wingdings 2" w:cs="StarSymbol"/>
      <w:sz w:val="18"/>
      <w:szCs w:val="18"/>
    </w:rPr>
  </w:style>
  <w:style w:type="character" w:customStyle="1" w:styleId="WW8Num2z2">
    <w:name w:val="WW8Num2z2"/>
    <w:rsid w:val="00755D73"/>
    <w:rPr>
      <w:rFonts w:ascii="StarSymbol" w:hAnsi="StarSymbol" w:cs="StarSymbol"/>
      <w:sz w:val="18"/>
      <w:szCs w:val="18"/>
    </w:rPr>
  </w:style>
  <w:style w:type="character" w:customStyle="1" w:styleId="Absatz-Standardschriftart2">
    <w:name w:val="Absatz-Standardschriftart2"/>
    <w:rsid w:val="00755D73"/>
  </w:style>
  <w:style w:type="character" w:customStyle="1" w:styleId="Absatz-Standardschriftart1">
    <w:name w:val="Absatz-Standardschriftart1"/>
    <w:rsid w:val="00755D73"/>
  </w:style>
  <w:style w:type="character" w:customStyle="1" w:styleId="WW-Absatz-Standardschriftart">
    <w:name w:val="WW-Absatz-Standardschriftart"/>
    <w:rsid w:val="00755D73"/>
  </w:style>
  <w:style w:type="character" w:customStyle="1" w:styleId="WW-Absatz-Standardschriftart1">
    <w:name w:val="WW-Absatz-Standardschriftart1"/>
    <w:rsid w:val="00755D73"/>
  </w:style>
  <w:style w:type="character" w:styleId="Seitenzahl">
    <w:name w:val="page number"/>
    <w:basedOn w:val="WW-Absatz-Standardschriftart1"/>
    <w:rsid w:val="00755D73"/>
  </w:style>
  <w:style w:type="character" w:styleId="Hyperlink">
    <w:name w:val="Hyperlink"/>
    <w:rsid w:val="00755D73"/>
    <w:rPr>
      <w:color w:val="0000FF"/>
      <w:u w:val="single"/>
    </w:rPr>
  </w:style>
  <w:style w:type="character" w:customStyle="1" w:styleId="Aufzhlungszeichen1">
    <w:name w:val="Aufzählungszeichen1"/>
    <w:rsid w:val="00755D73"/>
    <w:rPr>
      <w:rFonts w:ascii="StarSymbol" w:eastAsia="StarSymbol" w:hAnsi="StarSymbol" w:cs="StarSymbol"/>
      <w:sz w:val="18"/>
      <w:szCs w:val="18"/>
    </w:rPr>
  </w:style>
  <w:style w:type="character" w:customStyle="1" w:styleId="Nummerierungszeichen">
    <w:name w:val="Nummerierungszeichen"/>
    <w:rsid w:val="00755D73"/>
  </w:style>
  <w:style w:type="paragraph" w:customStyle="1" w:styleId="berschrift">
    <w:name w:val="Überschrift"/>
    <w:basedOn w:val="Standard"/>
    <w:next w:val="Textkrper"/>
    <w:rsid w:val="00755D73"/>
    <w:pPr>
      <w:keepNext/>
      <w:spacing w:before="240" w:after="120"/>
    </w:pPr>
    <w:rPr>
      <w:rFonts w:eastAsia="MS Mincho" w:cs="Tahoma"/>
      <w:sz w:val="28"/>
      <w:szCs w:val="28"/>
    </w:rPr>
  </w:style>
  <w:style w:type="paragraph" w:styleId="Textkrper">
    <w:name w:val="Body Text"/>
    <w:basedOn w:val="Standard"/>
    <w:rsid w:val="00755D73"/>
    <w:pPr>
      <w:spacing w:after="120"/>
    </w:pPr>
  </w:style>
  <w:style w:type="paragraph" w:styleId="Liste">
    <w:name w:val="List"/>
    <w:basedOn w:val="Textkrper"/>
    <w:rsid w:val="00755D73"/>
    <w:rPr>
      <w:rFonts w:cs="Tahoma"/>
    </w:rPr>
  </w:style>
  <w:style w:type="paragraph" w:customStyle="1" w:styleId="Beschriftung2">
    <w:name w:val="Beschriftung2"/>
    <w:basedOn w:val="Standard"/>
    <w:rsid w:val="00755D73"/>
    <w:pPr>
      <w:suppressLineNumbers/>
      <w:spacing w:before="120" w:after="120"/>
    </w:pPr>
    <w:rPr>
      <w:rFonts w:cs="Tahoma"/>
      <w:i/>
      <w:iCs/>
      <w:sz w:val="24"/>
      <w:szCs w:val="24"/>
    </w:rPr>
  </w:style>
  <w:style w:type="paragraph" w:customStyle="1" w:styleId="Verzeichnis">
    <w:name w:val="Verzeichnis"/>
    <w:basedOn w:val="Standard"/>
    <w:rsid w:val="00755D73"/>
    <w:pPr>
      <w:suppressLineNumbers/>
    </w:pPr>
    <w:rPr>
      <w:rFonts w:cs="Tahoma"/>
    </w:rPr>
  </w:style>
  <w:style w:type="paragraph" w:customStyle="1" w:styleId="Beschriftung1">
    <w:name w:val="Beschriftung1"/>
    <w:basedOn w:val="Standard"/>
    <w:rsid w:val="00755D73"/>
    <w:pPr>
      <w:suppressLineNumbers/>
      <w:spacing w:before="120" w:after="120"/>
    </w:pPr>
    <w:rPr>
      <w:rFonts w:cs="Tahoma"/>
      <w:i/>
      <w:iCs/>
      <w:sz w:val="24"/>
      <w:szCs w:val="24"/>
    </w:rPr>
  </w:style>
  <w:style w:type="paragraph" w:styleId="Kopfzeile">
    <w:name w:val="header"/>
    <w:basedOn w:val="Standard"/>
    <w:link w:val="KopfzeileZchn"/>
    <w:uiPriority w:val="99"/>
    <w:rsid w:val="00755D73"/>
    <w:pPr>
      <w:tabs>
        <w:tab w:val="center" w:pos="4536"/>
        <w:tab w:val="right" w:pos="9072"/>
      </w:tabs>
    </w:pPr>
    <w:rPr>
      <w:lang w:val="x-none"/>
    </w:rPr>
  </w:style>
  <w:style w:type="paragraph" w:styleId="Fuzeile">
    <w:name w:val="footer"/>
    <w:basedOn w:val="Standard"/>
    <w:rsid w:val="00755D73"/>
    <w:pPr>
      <w:tabs>
        <w:tab w:val="center" w:pos="4536"/>
        <w:tab w:val="right" w:pos="9072"/>
      </w:tabs>
    </w:pPr>
  </w:style>
  <w:style w:type="paragraph" w:customStyle="1" w:styleId="Rahmeninhalt">
    <w:name w:val="Rahmeninhalt"/>
    <w:basedOn w:val="Textkrper"/>
    <w:rsid w:val="00755D73"/>
  </w:style>
  <w:style w:type="character" w:customStyle="1" w:styleId="HamburgerSportjugendeV">
    <w:name w:val="Hamburger Sportjugend e.V"/>
    <w:semiHidden/>
    <w:rsid w:val="001A476E"/>
    <w:rPr>
      <w:rFonts w:ascii="Arial" w:hAnsi="Arial" w:cs="Arial"/>
      <w:color w:val="000080"/>
      <w:sz w:val="20"/>
      <w:szCs w:val="20"/>
    </w:rPr>
  </w:style>
  <w:style w:type="character" w:styleId="Fett">
    <w:name w:val="Strong"/>
    <w:qFormat/>
    <w:rsid w:val="001A476E"/>
    <w:rPr>
      <w:b/>
      <w:bCs/>
    </w:rPr>
  </w:style>
  <w:style w:type="paragraph" w:styleId="Sprechblasentext">
    <w:name w:val="Balloon Text"/>
    <w:basedOn w:val="Standard"/>
    <w:semiHidden/>
    <w:rsid w:val="001A476E"/>
    <w:rPr>
      <w:rFonts w:ascii="Tahoma" w:hAnsi="Tahoma" w:cs="Tahoma"/>
      <w:sz w:val="16"/>
      <w:szCs w:val="16"/>
    </w:rPr>
  </w:style>
  <w:style w:type="paragraph" w:styleId="StandardWeb">
    <w:name w:val="Normal (Web)"/>
    <w:basedOn w:val="Standard"/>
    <w:rsid w:val="00440A67"/>
    <w:pPr>
      <w:suppressAutoHyphens w:val="0"/>
      <w:spacing w:before="100" w:beforeAutospacing="1" w:after="100" w:afterAutospacing="1"/>
    </w:pPr>
    <w:rPr>
      <w:rFonts w:ascii="Times New Roman" w:hAnsi="Times New Roman"/>
      <w:sz w:val="24"/>
      <w:szCs w:val="24"/>
      <w:lang w:eastAsia="de-DE"/>
    </w:rPr>
  </w:style>
  <w:style w:type="character" w:styleId="Kommentarzeichen">
    <w:name w:val="annotation reference"/>
    <w:semiHidden/>
    <w:rsid w:val="002E3AEA"/>
    <w:rPr>
      <w:sz w:val="16"/>
      <w:szCs w:val="16"/>
    </w:rPr>
  </w:style>
  <w:style w:type="paragraph" w:styleId="Kommentartext">
    <w:name w:val="annotation text"/>
    <w:basedOn w:val="Standard"/>
    <w:semiHidden/>
    <w:rsid w:val="002E3AEA"/>
    <w:pPr>
      <w:suppressAutoHyphens w:val="0"/>
    </w:pPr>
    <w:rPr>
      <w:rFonts w:ascii="Times New Roman" w:hAnsi="Times New Roman"/>
      <w:sz w:val="20"/>
      <w:lang w:eastAsia="de-DE"/>
    </w:rPr>
  </w:style>
  <w:style w:type="character" w:customStyle="1" w:styleId="KopfzeileZchn">
    <w:name w:val="Kopfzeile Zchn"/>
    <w:link w:val="Kopfzeile"/>
    <w:uiPriority w:val="99"/>
    <w:rsid w:val="00BE77E9"/>
    <w:rPr>
      <w:rFonts w:ascii="Arial" w:hAnsi="Arial"/>
      <w:sz w:val="22"/>
      <w:lang w:eastAsia="ar-SA"/>
    </w:rPr>
  </w:style>
  <w:style w:type="paragraph" w:styleId="Titel">
    <w:name w:val="Title"/>
    <w:basedOn w:val="Standard"/>
    <w:link w:val="TitelZchn"/>
    <w:qFormat/>
    <w:rsid w:val="00BE77E9"/>
    <w:pPr>
      <w:suppressAutoHyphens w:val="0"/>
      <w:jc w:val="center"/>
    </w:pPr>
    <w:rPr>
      <w:b/>
      <w:bCs/>
      <w:sz w:val="48"/>
      <w:szCs w:val="24"/>
      <w:lang w:val="x-none" w:eastAsia="x-none"/>
    </w:rPr>
  </w:style>
  <w:style w:type="character" w:customStyle="1" w:styleId="TitelZchn">
    <w:name w:val="Titel Zchn"/>
    <w:link w:val="Titel"/>
    <w:rsid w:val="00BE77E9"/>
    <w:rPr>
      <w:rFonts w:ascii="Arial" w:hAnsi="Arial" w:cs="Arial"/>
      <w:b/>
      <w:bCs/>
      <w:sz w:val="48"/>
      <w:szCs w:val="24"/>
    </w:rPr>
  </w:style>
  <w:style w:type="paragraph" w:styleId="Listenabsatz">
    <w:name w:val="List Paragraph"/>
    <w:basedOn w:val="Standard"/>
    <w:uiPriority w:val="34"/>
    <w:qFormat/>
    <w:rsid w:val="00506E6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bfd@tischtennis.de"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http://www.tischtenni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FA023C802B5500488F77AB4B00479264" ma:contentTypeVersion="13" ma:contentTypeDescription="Ein neues Dokument erstellen." ma:contentTypeScope="" ma:versionID="20077b47e92e554b82d6a09112baf065">
  <xsd:schema xmlns:xsd="http://www.w3.org/2001/XMLSchema" xmlns:xs="http://www.w3.org/2001/XMLSchema" xmlns:p="http://schemas.microsoft.com/office/2006/metadata/properties" xmlns:ns2="bf8f1631-ca29-405e-a5bb-1fffb8f1a29e" xmlns:ns3="8b8988f0-898b-4e17-a1c7-8ec6724f885f" targetNamespace="http://schemas.microsoft.com/office/2006/metadata/properties" ma:root="true" ma:fieldsID="b768db4be83de11cf85e5f924ef990ee" ns2:_="" ns3:_="">
    <xsd:import namespace="bf8f1631-ca29-405e-a5bb-1fffb8f1a29e"/>
    <xsd:import namespace="8b8988f0-898b-4e17-a1c7-8ec6724f88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f1631-ca29-405e-a5bb-1fffb8f1a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8988f0-898b-4e17-a1c7-8ec6724f885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7E7C1C-BF0E-42AA-9F16-F567A10FE25C}">
  <ds:schemaRefs>
    <ds:schemaRef ds:uri="http://schemas.microsoft.com/sharepoint/v3/contenttype/forms"/>
  </ds:schemaRefs>
</ds:datastoreItem>
</file>

<file path=customXml/itemProps2.xml><?xml version="1.0" encoding="utf-8"?>
<ds:datastoreItem xmlns:ds="http://schemas.openxmlformats.org/officeDocument/2006/customXml" ds:itemID="{ED6C7C16-761D-4249-A868-3533A38E78D1}">
  <ds:schemaRefs>
    <ds:schemaRef ds:uri="http://schemas.openxmlformats.org/officeDocument/2006/bibliography"/>
  </ds:schemaRefs>
</ds:datastoreItem>
</file>

<file path=customXml/itemProps3.xml><?xml version="1.0" encoding="utf-8"?>
<ds:datastoreItem xmlns:ds="http://schemas.openxmlformats.org/officeDocument/2006/customXml" ds:itemID="{8F2E6405-9600-4A80-8EA6-131BE9006824}"/>
</file>

<file path=customXml/itemProps4.xml><?xml version="1.0" encoding="utf-8"?>
<ds:datastoreItem xmlns:ds="http://schemas.openxmlformats.org/officeDocument/2006/customXml" ds:itemID="{22072DC3-D94E-4721-9286-00E52D5687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1810</Words>
  <Characters>11403</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Brief (Logo und Texte werden mitgedruckt)</vt:lpstr>
    </vt:vector>
  </TitlesOfParts>
  <Company>HSJ</Company>
  <LinksUpToDate>false</LinksUpToDate>
  <CharactersWithSpaces>13187</CharactersWithSpaces>
  <SharedDoc>false</SharedDoc>
  <HLinks>
    <vt:vector size="12" baseType="variant">
      <vt:variant>
        <vt:i4>7798882</vt:i4>
      </vt:variant>
      <vt:variant>
        <vt:i4>3</vt:i4>
      </vt:variant>
      <vt:variant>
        <vt:i4>0</vt:i4>
      </vt:variant>
      <vt:variant>
        <vt:i4>5</vt:i4>
      </vt:variant>
      <vt:variant>
        <vt:lpwstr>http://www.tischtennis.de/</vt:lpwstr>
      </vt:variant>
      <vt:variant>
        <vt:lpwstr/>
      </vt:variant>
      <vt:variant>
        <vt:i4>1507387</vt:i4>
      </vt:variant>
      <vt:variant>
        <vt:i4>0</vt:i4>
      </vt:variant>
      <vt:variant>
        <vt:i4>0</vt:i4>
      </vt:variant>
      <vt:variant>
        <vt:i4>5</vt:i4>
      </vt:variant>
      <vt:variant>
        <vt:lpwstr>mailto:bfd@tischtennis.de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(Logo und Texte werden mitgedruckt)</dc:title>
  <dc:subject/>
  <dc:creator>Michael Sander</dc:creator>
  <cp:keywords/>
  <cp:lastModifiedBy>Daniel Hofmann</cp:lastModifiedBy>
  <cp:revision>19</cp:revision>
  <cp:lastPrinted>2012-05-30T06:01:00Z</cp:lastPrinted>
  <dcterms:created xsi:type="dcterms:W3CDTF">2021-01-27T10:29:00Z</dcterms:created>
  <dcterms:modified xsi:type="dcterms:W3CDTF">2021-05-05T14:12:00Z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0x010100FA023C802B5500488F77AB4B00479264</vt:lpwstr>
  </property>
</Properties>
</file>